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6095"/>
        <w:gridCol w:w="1560"/>
      </w:tblGrid>
      <w:tr w:rsidR="00583FCF" w14:paraId="6E68E0FC" w14:textId="77777777" w:rsidTr="00C02A75">
        <w:trPr>
          <w:trHeight w:val="1418"/>
          <w:jc w:val="center"/>
        </w:trPr>
        <w:tc>
          <w:tcPr>
            <w:tcW w:w="1843" w:type="dxa"/>
          </w:tcPr>
          <w:p w14:paraId="3E54FCCF" w14:textId="7F8FCABC" w:rsidR="00583FCF" w:rsidRDefault="00E51EC1" w:rsidP="00E51EC1">
            <w:r>
              <w:rPr>
                <w:noProof/>
                <w:lang w:eastAsia="fr-FR"/>
              </w:rPr>
              <w:drawing>
                <wp:inline distT="0" distB="0" distL="0" distR="0" wp14:anchorId="3F10CF01" wp14:editId="19AF9264">
                  <wp:extent cx="1030605" cy="829310"/>
                  <wp:effectExtent l="0" t="0" r="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605" cy="829310"/>
                          </a:xfrm>
                          <a:prstGeom prst="rect">
                            <a:avLst/>
                          </a:prstGeom>
                          <a:noFill/>
                        </pic:spPr>
                      </pic:pic>
                    </a:graphicData>
                  </a:graphic>
                </wp:inline>
              </w:drawing>
            </w:r>
          </w:p>
        </w:tc>
        <w:tc>
          <w:tcPr>
            <w:tcW w:w="6095" w:type="dxa"/>
            <w:shd w:val="clear" w:color="auto" w:fill="auto"/>
          </w:tcPr>
          <w:p w14:paraId="31458024" w14:textId="33D25B5F" w:rsidR="00583FCF" w:rsidRPr="00C02A75" w:rsidRDefault="00583FCF" w:rsidP="00CA6CD8">
            <w:pPr>
              <w:jc w:val="center"/>
              <w:rPr>
                <w:rFonts w:asciiTheme="majorHAnsi" w:hAnsiTheme="majorHAnsi" w:cstheme="majorHAnsi"/>
                <w:sz w:val="36"/>
                <w:szCs w:val="36"/>
              </w:rPr>
            </w:pPr>
            <w:r w:rsidRPr="00C02A75">
              <w:rPr>
                <w:rFonts w:asciiTheme="majorHAnsi" w:hAnsiTheme="majorHAnsi" w:cstheme="majorHAnsi"/>
                <w:sz w:val="36"/>
                <w:szCs w:val="36"/>
              </w:rPr>
              <w:t>Sessions Rivière Partage de l’Eau</w:t>
            </w:r>
            <w:r w:rsidR="00C02A75">
              <w:rPr>
                <w:rFonts w:asciiTheme="majorHAnsi" w:hAnsiTheme="majorHAnsi" w:cstheme="majorHAnsi"/>
                <w:sz w:val="36"/>
                <w:szCs w:val="36"/>
              </w:rPr>
              <w:br/>
            </w:r>
            <w:proofErr w:type="spellStart"/>
            <w:r w:rsidRPr="00C02A75">
              <w:rPr>
                <w:rFonts w:asciiTheme="majorHAnsi" w:hAnsiTheme="majorHAnsi" w:cstheme="majorHAnsi"/>
                <w:sz w:val="36"/>
                <w:szCs w:val="36"/>
              </w:rPr>
              <w:t>Ander</w:t>
            </w:r>
            <w:proofErr w:type="spellEnd"/>
            <w:r w:rsidRPr="00C02A75">
              <w:rPr>
                <w:rFonts w:asciiTheme="majorHAnsi" w:hAnsiTheme="majorHAnsi" w:cstheme="majorHAnsi"/>
                <w:sz w:val="36"/>
                <w:szCs w:val="36"/>
              </w:rPr>
              <w:t xml:space="preserve"> et la continuité écologique</w:t>
            </w:r>
          </w:p>
          <w:p w14:paraId="5251AE0F" w14:textId="77777777" w:rsidR="00583FCF" w:rsidRPr="00C02A75" w:rsidRDefault="00583FCF" w:rsidP="00FE2EE3">
            <w:pPr>
              <w:rPr>
                <w:rFonts w:asciiTheme="majorHAnsi" w:hAnsiTheme="majorHAnsi" w:cstheme="majorHAnsi"/>
              </w:rPr>
            </w:pPr>
          </w:p>
        </w:tc>
        <w:tc>
          <w:tcPr>
            <w:tcW w:w="1560" w:type="dxa"/>
          </w:tcPr>
          <w:p w14:paraId="228F4C25" w14:textId="77777777" w:rsidR="00583FCF" w:rsidRDefault="00583FCF" w:rsidP="00FE2EE3">
            <w:r>
              <w:rPr>
                <w:noProof/>
                <w:lang w:eastAsia="fr-FR"/>
              </w:rPr>
              <w:drawing>
                <wp:inline distT="0" distB="0" distL="0" distR="0" wp14:anchorId="23AA3649" wp14:editId="53F145BE">
                  <wp:extent cx="633730" cy="86550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730" cy="865505"/>
                          </a:xfrm>
                          <a:prstGeom prst="rect">
                            <a:avLst/>
                          </a:prstGeom>
                          <a:noFill/>
                        </pic:spPr>
                      </pic:pic>
                    </a:graphicData>
                  </a:graphic>
                </wp:inline>
              </w:drawing>
            </w:r>
          </w:p>
        </w:tc>
      </w:tr>
    </w:tbl>
    <w:p w14:paraId="488C1091" w14:textId="77777777" w:rsidR="00375F30" w:rsidRDefault="00583FCF" w:rsidP="00E51EC1">
      <w:pPr>
        <w:jc w:val="left"/>
      </w:pPr>
      <w:r>
        <w:rPr>
          <w:noProof/>
          <w:lang w:eastAsia="fr-FR"/>
        </w:rPr>
        <w:drawing>
          <wp:inline distT="0" distB="0" distL="0" distR="0" wp14:anchorId="6A0D5ED7" wp14:editId="1DFC4FA0">
            <wp:extent cx="5760720" cy="768096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ué la valette 300916  session and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tbl>
      <w:tblPr>
        <w:tblStyle w:val="Grilledutableau"/>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6379"/>
        <w:gridCol w:w="1559"/>
      </w:tblGrid>
      <w:tr w:rsidR="00583FCF" w14:paraId="64F4A16F" w14:textId="77777777" w:rsidTr="00F27CB1">
        <w:trPr>
          <w:trHeight w:val="1418"/>
          <w:jc w:val="center"/>
        </w:trPr>
        <w:tc>
          <w:tcPr>
            <w:tcW w:w="1843" w:type="dxa"/>
          </w:tcPr>
          <w:p w14:paraId="40646F9B" w14:textId="77777777" w:rsidR="00583FCF" w:rsidRDefault="00583FCF" w:rsidP="00FE2EE3">
            <w:r>
              <w:rPr>
                <w:noProof/>
                <w:lang w:eastAsia="fr-FR"/>
              </w:rPr>
              <w:lastRenderedPageBreak/>
              <w:drawing>
                <wp:inline distT="0" distB="0" distL="0" distR="0" wp14:anchorId="738767B7" wp14:editId="2CA2D955">
                  <wp:extent cx="1030605" cy="829310"/>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605" cy="829310"/>
                          </a:xfrm>
                          <a:prstGeom prst="rect">
                            <a:avLst/>
                          </a:prstGeom>
                          <a:noFill/>
                        </pic:spPr>
                      </pic:pic>
                    </a:graphicData>
                  </a:graphic>
                </wp:inline>
              </w:drawing>
            </w:r>
          </w:p>
        </w:tc>
        <w:tc>
          <w:tcPr>
            <w:tcW w:w="6379" w:type="dxa"/>
            <w:shd w:val="clear" w:color="auto" w:fill="auto"/>
          </w:tcPr>
          <w:p w14:paraId="7794B02F" w14:textId="3F44D8FE" w:rsidR="00583FCF" w:rsidRPr="00F27CB1" w:rsidRDefault="00583FCF" w:rsidP="00F27CB1">
            <w:pPr>
              <w:jc w:val="center"/>
              <w:rPr>
                <w:rFonts w:asciiTheme="majorHAnsi" w:hAnsiTheme="majorHAnsi" w:cstheme="majorHAnsi"/>
              </w:rPr>
            </w:pPr>
            <w:r w:rsidRPr="00F27CB1">
              <w:rPr>
                <w:rFonts w:asciiTheme="majorHAnsi" w:hAnsiTheme="majorHAnsi" w:cstheme="majorHAnsi"/>
                <w:sz w:val="36"/>
                <w:szCs w:val="36"/>
              </w:rPr>
              <w:t>Sessions Rivière Partage de l’Eau</w:t>
            </w:r>
            <w:r w:rsidR="00F27CB1">
              <w:rPr>
                <w:rFonts w:asciiTheme="majorHAnsi" w:hAnsiTheme="majorHAnsi" w:cstheme="majorHAnsi"/>
                <w:sz w:val="36"/>
                <w:szCs w:val="36"/>
              </w:rPr>
              <w:br/>
            </w:r>
            <w:proofErr w:type="spellStart"/>
            <w:r w:rsidRPr="00F27CB1">
              <w:rPr>
                <w:rFonts w:asciiTheme="majorHAnsi" w:hAnsiTheme="majorHAnsi" w:cstheme="majorHAnsi"/>
                <w:sz w:val="36"/>
                <w:szCs w:val="36"/>
              </w:rPr>
              <w:t>Ander</w:t>
            </w:r>
            <w:proofErr w:type="spellEnd"/>
            <w:r w:rsidRPr="00F27CB1">
              <w:rPr>
                <w:rFonts w:asciiTheme="majorHAnsi" w:hAnsiTheme="majorHAnsi" w:cstheme="majorHAnsi"/>
                <w:sz w:val="36"/>
                <w:szCs w:val="36"/>
              </w:rPr>
              <w:t xml:space="preserve"> et la continuité écologique</w:t>
            </w:r>
          </w:p>
        </w:tc>
        <w:tc>
          <w:tcPr>
            <w:tcW w:w="1559" w:type="dxa"/>
          </w:tcPr>
          <w:p w14:paraId="1E37FD14" w14:textId="77777777" w:rsidR="00583FCF" w:rsidRDefault="00583FCF" w:rsidP="00FE2EE3">
            <w:r>
              <w:rPr>
                <w:noProof/>
                <w:lang w:eastAsia="fr-FR"/>
              </w:rPr>
              <w:drawing>
                <wp:inline distT="0" distB="0" distL="0" distR="0" wp14:anchorId="7E786379" wp14:editId="6B8D11BD">
                  <wp:extent cx="633730" cy="86550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730" cy="865505"/>
                          </a:xfrm>
                          <a:prstGeom prst="rect">
                            <a:avLst/>
                          </a:prstGeom>
                          <a:noFill/>
                        </pic:spPr>
                      </pic:pic>
                    </a:graphicData>
                  </a:graphic>
                </wp:inline>
              </w:drawing>
            </w:r>
          </w:p>
        </w:tc>
      </w:tr>
    </w:tbl>
    <w:p w14:paraId="17E20FDF" w14:textId="77777777" w:rsidR="00583FCF" w:rsidRDefault="00583FCF" w:rsidP="00FE2EE3"/>
    <w:p w14:paraId="1530D6DD" w14:textId="1C0E025B" w:rsidR="00583FCF" w:rsidRDefault="00583FCF" w:rsidP="00F27CB1">
      <w:pPr>
        <w:jc w:val="center"/>
        <w:rPr>
          <w:rFonts w:ascii="Arial" w:hAnsi="Arial" w:cs="Arial"/>
          <w:sz w:val="72"/>
          <w:szCs w:val="72"/>
        </w:rPr>
      </w:pPr>
      <w:r w:rsidRPr="00F27CB1">
        <w:rPr>
          <w:rFonts w:ascii="Arial" w:hAnsi="Arial" w:cs="Arial"/>
          <w:sz w:val="72"/>
          <w:szCs w:val="72"/>
        </w:rPr>
        <w:t xml:space="preserve">Session </w:t>
      </w:r>
      <w:r w:rsidR="00F27CB1" w:rsidRPr="00F27CB1">
        <w:rPr>
          <w:rFonts w:ascii="Arial" w:hAnsi="Arial" w:cs="Arial"/>
          <w:sz w:val="72"/>
          <w:szCs w:val="72"/>
        </w:rPr>
        <w:t xml:space="preserve">RIVIERE PARTAGE </w:t>
      </w:r>
      <w:r w:rsidR="009C734A">
        <w:rPr>
          <w:rFonts w:ascii="Arial" w:hAnsi="Arial" w:cs="Arial"/>
          <w:sz w:val="72"/>
          <w:szCs w:val="72"/>
        </w:rPr>
        <w:t>de l</w:t>
      </w:r>
      <w:r w:rsidR="00F27CB1" w:rsidRPr="00F27CB1">
        <w:rPr>
          <w:rFonts w:ascii="Arial" w:hAnsi="Arial" w:cs="Arial"/>
          <w:sz w:val="72"/>
          <w:szCs w:val="72"/>
        </w:rPr>
        <w:t>’Eau</w:t>
      </w:r>
    </w:p>
    <w:p w14:paraId="4AD05DA8" w14:textId="77777777" w:rsidR="00F27CB1" w:rsidRPr="00F27CB1" w:rsidRDefault="00F27CB1" w:rsidP="00F27CB1"/>
    <w:p w14:paraId="0DAF88CC" w14:textId="77777777" w:rsidR="00583FCF" w:rsidRPr="00F27CB1" w:rsidRDefault="00583FCF" w:rsidP="00CA6CD8">
      <w:pPr>
        <w:jc w:val="center"/>
        <w:rPr>
          <w:rFonts w:ascii="Arial" w:hAnsi="Arial" w:cs="Arial"/>
          <w:sz w:val="72"/>
          <w:szCs w:val="72"/>
        </w:rPr>
      </w:pPr>
      <w:proofErr w:type="spellStart"/>
      <w:r w:rsidRPr="00F27CB1">
        <w:rPr>
          <w:rFonts w:ascii="Arial" w:hAnsi="Arial" w:cs="Arial"/>
          <w:sz w:val="72"/>
          <w:szCs w:val="72"/>
        </w:rPr>
        <w:t>Ander</w:t>
      </w:r>
      <w:proofErr w:type="spellEnd"/>
      <w:r w:rsidRPr="00F27CB1">
        <w:rPr>
          <w:rFonts w:ascii="Arial" w:hAnsi="Arial" w:cs="Arial"/>
          <w:sz w:val="72"/>
          <w:szCs w:val="72"/>
        </w:rPr>
        <w:t xml:space="preserve"> et la continuité écologique</w:t>
      </w:r>
    </w:p>
    <w:p w14:paraId="462338CE" w14:textId="3C40234A" w:rsidR="00F27CB1" w:rsidRDefault="00F27CB1" w:rsidP="004D1926">
      <w:pPr>
        <w:spacing w:before="240"/>
        <w:jc w:val="center"/>
        <w:rPr>
          <w:sz w:val="40"/>
          <w:szCs w:val="40"/>
        </w:rPr>
      </w:pPr>
      <w:r w:rsidRPr="00F27CB1">
        <w:rPr>
          <w:sz w:val="40"/>
          <w:szCs w:val="40"/>
        </w:rPr>
        <w:t xml:space="preserve">3 jours de </w:t>
      </w:r>
      <w:proofErr w:type="spellStart"/>
      <w:r w:rsidRPr="00F27CB1">
        <w:rPr>
          <w:sz w:val="40"/>
          <w:szCs w:val="40"/>
        </w:rPr>
        <w:t>co-formation</w:t>
      </w:r>
      <w:proofErr w:type="spellEnd"/>
      <w:r w:rsidRPr="00F27CB1">
        <w:rPr>
          <w:sz w:val="40"/>
          <w:szCs w:val="40"/>
        </w:rPr>
        <w:t xml:space="preserve"> et d’échange</w:t>
      </w:r>
      <w:r>
        <w:rPr>
          <w:sz w:val="40"/>
          <w:szCs w:val="40"/>
        </w:rPr>
        <w:t xml:space="preserve"> </w:t>
      </w:r>
    </w:p>
    <w:p w14:paraId="221FA98B" w14:textId="0396B331" w:rsidR="00583FCF" w:rsidRDefault="00F27CB1" w:rsidP="004D1926">
      <w:pPr>
        <w:spacing w:before="0"/>
        <w:jc w:val="center"/>
        <w:rPr>
          <w:sz w:val="40"/>
          <w:szCs w:val="40"/>
        </w:rPr>
      </w:pPr>
      <w:r>
        <w:rPr>
          <w:sz w:val="40"/>
          <w:szCs w:val="40"/>
        </w:rPr>
        <w:t>22/09/2016 – 30/09/206 – 18/1</w:t>
      </w:r>
      <w:r w:rsidR="009C734A">
        <w:rPr>
          <w:sz w:val="40"/>
          <w:szCs w:val="40"/>
        </w:rPr>
        <w:t>0</w:t>
      </w:r>
      <w:r>
        <w:rPr>
          <w:sz w:val="40"/>
          <w:szCs w:val="40"/>
        </w:rPr>
        <w:t>/2016</w:t>
      </w:r>
    </w:p>
    <w:p w14:paraId="5C3236D2" w14:textId="77777777" w:rsidR="004D1926" w:rsidRPr="00F27CB1" w:rsidRDefault="004D1926" w:rsidP="004D1926">
      <w:pPr>
        <w:spacing w:before="0"/>
        <w:jc w:val="center"/>
        <w:rPr>
          <w:sz w:val="40"/>
          <w:szCs w:val="40"/>
        </w:rPr>
      </w:pPr>
    </w:p>
    <w:p w14:paraId="0999CF2A" w14:textId="538AF52C" w:rsidR="00F27CB1" w:rsidRPr="009C734A" w:rsidRDefault="00F27CB1" w:rsidP="00F27CB1">
      <w:pPr>
        <w:jc w:val="center"/>
        <w:rPr>
          <w:sz w:val="32"/>
          <w:szCs w:val="32"/>
        </w:rPr>
      </w:pPr>
      <w:r w:rsidRPr="009C734A">
        <w:rPr>
          <w:sz w:val="32"/>
          <w:szCs w:val="32"/>
        </w:rPr>
        <w:t>Rapport final -15/02/2016</w:t>
      </w:r>
    </w:p>
    <w:p w14:paraId="33B7EC26" w14:textId="77777777" w:rsidR="00583FCF" w:rsidRDefault="00583FCF" w:rsidP="00FE2EE3"/>
    <w:p w14:paraId="28F1E495" w14:textId="77777777" w:rsidR="00583FCF" w:rsidRPr="00F27CB1" w:rsidRDefault="00583FCF" w:rsidP="009C734A">
      <w:pPr>
        <w:spacing w:after="120"/>
        <w:jc w:val="left"/>
        <w:rPr>
          <w:rFonts w:ascii="Arial" w:hAnsi="Arial" w:cs="Arial"/>
          <w:u w:val="single"/>
        </w:rPr>
      </w:pPr>
      <w:r w:rsidRPr="00F27CB1">
        <w:rPr>
          <w:rFonts w:ascii="Arial" w:hAnsi="Arial" w:cs="Arial"/>
          <w:u w:val="single"/>
        </w:rPr>
        <w:t>Rédact</w:t>
      </w:r>
      <w:r w:rsidR="003A5F18" w:rsidRPr="00F27CB1">
        <w:rPr>
          <w:rFonts w:ascii="Arial" w:hAnsi="Arial" w:cs="Arial"/>
          <w:u w:val="single"/>
        </w:rPr>
        <w:t>rice</w:t>
      </w:r>
      <w:r w:rsidRPr="00F27CB1">
        <w:rPr>
          <w:rFonts w:ascii="Arial" w:hAnsi="Arial" w:cs="Arial"/>
          <w:u w:val="single"/>
        </w:rPr>
        <w:t> :</w:t>
      </w:r>
    </w:p>
    <w:p w14:paraId="048BB3EE" w14:textId="239FFD63" w:rsidR="003A5F18" w:rsidRPr="00F27CB1" w:rsidRDefault="00583FCF" w:rsidP="00F27CB1">
      <w:pPr>
        <w:spacing w:before="0"/>
        <w:jc w:val="left"/>
        <w:rPr>
          <w:rFonts w:ascii="Arial" w:hAnsi="Arial" w:cs="Arial"/>
          <w:szCs w:val="24"/>
        </w:rPr>
      </w:pPr>
      <w:r w:rsidRPr="00F27CB1">
        <w:rPr>
          <w:rFonts w:ascii="Arial" w:hAnsi="Arial" w:cs="Arial"/>
        </w:rPr>
        <w:t xml:space="preserve">Anne-Paule </w:t>
      </w:r>
      <w:proofErr w:type="spellStart"/>
      <w:r w:rsidRPr="00F27CB1">
        <w:rPr>
          <w:rFonts w:ascii="Arial" w:hAnsi="Arial" w:cs="Arial"/>
        </w:rPr>
        <w:t>Mettoux</w:t>
      </w:r>
      <w:proofErr w:type="spellEnd"/>
      <w:r w:rsidRPr="00F27CB1">
        <w:rPr>
          <w:rFonts w:ascii="Arial" w:hAnsi="Arial" w:cs="Arial"/>
        </w:rPr>
        <w:t>-</w:t>
      </w:r>
      <w:proofErr w:type="spellStart"/>
      <w:r w:rsidRPr="00F27CB1">
        <w:rPr>
          <w:rFonts w:ascii="Arial" w:hAnsi="Arial" w:cs="Arial"/>
        </w:rPr>
        <w:t>Petchimoutou</w:t>
      </w:r>
      <w:proofErr w:type="spellEnd"/>
      <w:r w:rsidR="003A5F18" w:rsidRPr="00F27CB1">
        <w:rPr>
          <w:rFonts w:ascii="Arial" w:hAnsi="Arial" w:cs="Arial"/>
        </w:rPr>
        <w:t>-Office International de l’Eau</w:t>
      </w:r>
      <w:r w:rsidR="00F27CB1">
        <w:rPr>
          <w:rFonts w:ascii="Arial" w:hAnsi="Arial" w:cs="Arial"/>
        </w:rPr>
        <w:t xml:space="preserve">, </w:t>
      </w:r>
      <w:r w:rsidR="00F27CB1">
        <w:rPr>
          <w:rFonts w:ascii="Arial" w:hAnsi="Arial" w:cs="Arial"/>
        </w:rPr>
        <w:br/>
      </w:r>
      <w:hyperlink r:id="rId11" w:history="1">
        <w:r w:rsidR="003A5F18" w:rsidRPr="00F27CB1">
          <w:rPr>
            <w:rStyle w:val="Lienhypertexte"/>
            <w:rFonts w:ascii="Arial" w:hAnsi="Arial" w:cs="Arial"/>
            <w:szCs w:val="24"/>
          </w:rPr>
          <w:t>Ap.mettoux-petchimoutou@oieau.fr</w:t>
        </w:r>
      </w:hyperlink>
    </w:p>
    <w:p w14:paraId="7E82538D" w14:textId="77777777" w:rsidR="003A5F18" w:rsidRPr="00F27CB1" w:rsidRDefault="003A5F18" w:rsidP="009C734A">
      <w:pPr>
        <w:spacing w:after="120"/>
        <w:jc w:val="left"/>
        <w:rPr>
          <w:rFonts w:ascii="Arial" w:hAnsi="Arial" w:cs="Arial"/>
          <w:u w:val="single"/>
        </w:rPr>
      </w:pPr>
      <w:r w:rsidRPr="00F27CB1">
        <w:rPr>
          <w:rFonts w:ascii="Arial" w:hAnsi="Arial" w:cs="Arial"/>
          <w:u w:val="single"/>
        </w:rPr>
        <w:t>En collaboration avec :</w:t>
      </w:r>
      <w:bookmarkStart w:id="0" w:name="_GoBack"/>
      <w:bookmarkEnd w:id="0"/>
    </w:p>
    <w:p w14:paraId="68CC3ADC" w14:textId="4BC875BD" w:rsidR="003A5F18" w:rsidRPr="00F27CB1" w:rsidRDefault="003A5F18" w:rsidP="00F27CB1">
      <w:pPr>
        <w:spacing w:before="0"/>
        <w:jc w:val="left"/>
        <w:rPr>
          <w:rFonts w:ascii="Arial" w:hAnsi="Arial" w:cs="Arial"/>
        </w:rPr>
      </w:pPr>
      <w:r w:rsidRPr="00F27CB1">
        <w:rPr>
          <w:rFonts w:ascii="Arial" w:hAnsi="Arial" w:cs="Arial"/>
        </w:rPr>
        <w:t xml:space="preserve">Jérôme </w:t>
      </w:r>
      <w:proofErr w:type="spellStart"/>
      <w:r w:rsidRPr="00F27CB1">
        <w:rPr>
          <w:rFonts w:ascii="Arial" w:hAnsi="Arial" w:cs="Arial"/>
        </w:rPr>
        <w:t>Salaun</w:t>
      </w:r>
      <w:proofErr w:type="spellEnd"/>
      <w:r w:rsidRPr="00F27CB1">
        <w:rPr>
          <w:rFonts w:ascii="Arial" w:hAnsi="Arial" w:cs="Arial"/>
        </w:rPr>
        <w:t xml:space="preserve">-Lacoste-Agence de l’Eau Adour-Garonne, </w:t>
      </w:r>
      <w:r w:rsidR="00F27CB1">
        <w:rPr>
          <w:rFonts w:ascii="Arial" w:hAnsi="Arial" w:cs="Arial"/>
        </w:rPr>
        <w:br/>
      </w:r>
      <w:hyperlink r:id="rId12" w:history="1">
        <w:r w:rsidRPr="00F27CB1">
          <w:rPr>
            <w:rStyle w:val="Lienhypertexte"/>
            <w:rFonts w:ascii="Arial" w:hAnsi="Arial" w:cs="Arial"/>
          </w:rPr>
          <w:t>jerome.salaun-lacoste@eau-adour-garonne.fr</w:t>
        </w:r>
      </w:hyperlink>
    </w:p>
    <w:p w14:paraId="7DFB06D3" w14:textId="77777777" w:rsidR="003A5F18" w:rsidRPr="00F27CB1" w:rsidRDefault="003A5F18" w:rsidP="00F27CB1">
      <w:pPr>
        <w:spacing w:before="0"/>
        <w:jc w:val="left"/>
        <w:rPr>
          <w:rFonts w:ascii="Arial" w:hAnsi="Arial" w:cs="Arial"/>
        </w:rPr>
      </w:pPr>
      <w:r w:rsidRPr="00F27CB1">
        <w:rPr>
          <w:rFonts w:ascii="Arial" w:hAnsi="Arial" w:cs="Arial"/>
        </w:rPr>
        <w:t xml:space="preserve">Guillaume Lechat, Agence de l’Eau Adour-Garonne, </w:t>
      </w:r>
      <w:hyperlink r:id="rId13" w:history="1">
        <w:r w:rsidRPr="00F27CB1">
          <w:rPr>
            <w:rStyle w:val="Lienhypertexte"/>
            <w:rFonts w:ascii="Arial" w:hAnsi="Arial" w:cs="Arial"/>
          </w:rPr>
          <w:t>guillaume.lechat@eau-adour-garonne.fr</w:t>
        </w:r>
      </w:hyperlink>
    </w:p>
    <w:p w14:paraId="2241C4FD" w14:textId="77777777" w:rsidR="003A5F18" w:rsidRPr="00F27CB1" w:rsidRDefault="0009007B" w:rsidP="00F27CB1">
      <w:pPr>
        <w:spacing w:before="0"/>
        <w:jc w:val="left"/>
        <w:rPr>
          <w:rStyle w:val="Lienhypertexte"/>
          <w:rFonts w:ascii="Arial" w:hAnsi="Arial" w:cs="Arial"/>
        </w:rPr>
      </w:pPr>
      <w:proofErr w:type="spellStart"/>
      <w:r w:rsidRPr="00F27CB1">
        <w:rPr>
          <w:rFonts w:ascii="Arial" w:hAnsi="Arial" w:cs="Arial"/>
        </w:rPr>
        <w:t>Sigird</w:t>
      </w:r>
      <w:proofErr w:type="spellEnd"/>
      <w:r w:rsidRPr="00F27CB1">
        <w:rPr>
          <w:rFonts w:ascii="Arial" w:hAnsi="Arial" w:cs="Arial"/>
        </w:rPr>
        <w:t xml:space="preserve"> Chile, Communauté de Communes du Pays de Saint-Flour Margeride, </w:t>
      </w:r>
      <w:hyperlink r:id="rId14" w:history="1">
        <w:r w:rsidRPr="00F27CB1">
          <w:rPr>
            <w:rStyle w:val="Lienhypertexte"/>
            <w:rFonts w:ascii="Arial" w:hAnsi="Arial" w:cs="Arial"/>
          </w:rPr>
          <w:t>s.chile@ccpsf.fr</w:t>
        </w:r>
      </w:hyperlink>
    </w:p>
    <w:p w14:paraId="502EECF5" w14:textId="77777777" w:rsidR="00CA6CD8" w:rsidRPr="00F27CB1" w:rsidRDefault="00CA6CD8" w:rsidP="00F27CB1">
      <w:pPr>
        <w:spacing w:before="0"/>
        <w:jc w:val="left"/>
        <w:rPr>
          <w:rStyle w:val="Lienhypertexte"/>
          <w:rFonts w:ascii="Arial" w:hAnsi="Arial" w:cs="Arial"/>
        </w:rPr>
      </w:pPr>
    </w:p>
    <w:p w14:paraId="0842425F" w14:textId="77777777" w:rsidR="00CA6CD8" w:rsidRPr="00FE2EE3" w:rsidRDefault="00CA6CD8" w:rsidP="00F27CB1">
      <w:pPr>
        <w:spacing w:before="0"/>
      </w:pPr>
    </w:p>
    <w:p w14:paraId="7E1B0D5B" w14:textId="6E54C862" w:rsidR="0009196A" w:rsidRDefault="00F27CB1" w:rsidP="00F27CB1">
      <w:pPr>
        <w:jc w:val="left"/>
      </w:pPr>
      <w:r>
        <w:rPr>
          <w:noProof/>
          <w:lang w:eastAsia="fr-FR"/>
        </w:rPr>
        <w:t xml:space="preserve">Avec la participation  de  </w:t>
      </w:r>
      <w:r w:rsidRPr="00FE2EE3">
        <w:rPr>
          <w:noProof/>
          <w:lang w:eastAsia="fr-FR"/>
        </w:rPr>
        <w:drawing>
          <wp:inline distT="0" distB="0" distL="0" distR="0" wp14:anchorId="45A03FE8" wp14:editId="2FC085C4">
            <wp:extent cx="1078865" cy="682625"/>
            <wp:effectExtent l="0" t="0" r="6985"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8865" cy="682625"/>
                    </a:xfrm>
                    <a:prstGeom prst="rect">
                      <a:avLst/>
                    </a:prstGeom>
                    <a:noFill/>
                  </pic:spPr>
                </pic:pic>
              </a:graphicData>
            </a:graphic>
          </wp:inline>
        </w:drawing>
      </w:r>
      <w:r w:rsidR="0009196A">
        <w:br w:type="page"/>
      </w:r>
    </w:p>
    <w:p w14:paraId="557C827F" w14:textId="78DA4A77" w:rsidR="0009196A" w:rsidRPr="0009196A" w:rsidRDefault="0009196A" w:rsidP="00FE2EE3">
      <w:pPr>
        <w:rPr>
          <w:b/>
          <w:color w:val="2E74B5" w:themeColor="accent1" w:themeShade="BF"/>
        </w:rPr>
      </w:pPr>
      <w:r w:rsidRPr="0009196A">
        <w:rPr>
          <w:b/>
          <w:color w:val="2E74B5" w:themeColor="accent1" w:themeShade="BF"/>
        </w:rPr>
        <w:t>TABLE DES MATIERES</w:t>
      </w:r>
    </w:p>
    <w:p w14:paraId="25763C2B" w14:textId="77777777" w:rsidR="00C06749" w:rsidRDefault="0009196A">
      <w:pPr>
        <w:pStyle w:val="TM1"/>
        <w:tabs>
          <w:tab w:val="left" w:pos="480"/>
          <w:tab w:val="right" w:leader="dot" w:pos="9627"/>
        </w:tabs>
        <w:rPr>
          <w:rFonts w:eastAsiaTheme="minorEastAsia" w:cstheme="minorBidi"/>
          <w:b w:val="0"/>
          <w:bCs w:val="0"/>
          <w:caps w:val="0"/>
          <w:noProof/>
          <w:sz w:val="22"/>
          <w:szCs w:val="22"/>
          <w:lang w:eastAsia="fr-FR"/>
        </w:rPr>
      </w:pPr>
      <w:r>
        <w:fldChar w:fldCharType="begin"/>
      </w:r>
      <w:r>
        <w:instrText xml:space="preserve"> TOC \o "1-3" \h \z \u </w:instrText>
      </w:r>
      <w:r>
        <w:fldChar w:fldCharType="separate"/>
      </w:r>
      <w:hyperlink w:anchor="_Toc474914672" w:history="1">
        <w:r w:rsidR="00C06749" w:rsidRPr="00E35FE9">
          <w:rPr>
            <w:rStyle w:val="Lienhypertexte"/>
            <w:noProof/>
          </w:rPr>
          <w:t>1.</w:t>
        </w:r>
        <w:r w:rsidR="00C06749">
          <w:rPr>
            <w:rFonts w:eastAsiaTheme="minorEastAsia" w:cstheme="minorBidi"/>
            <w:b w:val="0"/>
            <w:bCs w:val="0"/>
            <w:caps w:val="0"/>
            <w:noProof/>
            <w:sz w:val="22"/>
            <w:szCs w:val="22"/>
            <w:lang w:eastAsia="fr-FR"/>
          </w:rPr>
          <w:tab/>
        </w:r>
        <w:r w:rsidR="00C06749" w:rsidRPr="00E35FE9">
          <w:rPr>
            <w:rStyle w:val="Lienhypertexte"/>
            <w:noProof/>
          </w:rPr>
          <w:t>Introduction</w:t>
        </w:r>
        <w:r w:rsidR="00C06749">
          <w:rPr>
            <w:noProof/>
            <w:webHidden/>
          </w:rPr>
          <w:tab/>
        </w:r>
        <w:r w:rsidR="00C06749">
          <w:rPr>
            <w:noProof/>
            <w:webHidden/>
          </w:rPr>
          <w:fldChar w:fldCharType="begin"/>
        </w:r>
        <w:r w:rsidR="00C06749">
          <w:rPr>
            <w:noProof/>
            <w:webHidden/>
          </w:rPr>
          <w:instrText xml:space="preserve"> PAGEREF _Toc474914672 \h </w:instrText>
        </w:r>
        <w:r w:rsidR="00C06749">
          <w:rPr>
            <w:noProof/>
            <w:webHidden/>
          </w:rPr>
        </w:r>
        <w:r w:rsidR="00C06749">
          <w:rPr>
            <w:noProof/>
            <w:webHidden/>
          </w:rPr>
          <w:fldChar w:fldCharType="separate"/>
        </w:r>
        <w:r w:rsidR="00C06749">
          <w:rPr>
            <w:noProof/>
            <w:webHidden/>
          </w:rPr>
          <w:t>5</w:t>
        </w:r>
        <w:r w:rsidR="00C06749">
          <w:rPr>
            <w:noProof/>
            <w:webHidden/>
          </w:rPr>
          <w:fldChar w:fldCharType="end"/>
        </w:r>
      </w:hyperlink>
    </w:p>
    <w:p w14:paraId="43EEFB36" w14:textId="77777777" w:rsidR="00C06749" w:rsidRDefault="00C06749">
      <w:pPr>
        <w:pStyle w:val="TM1"/>
        <w:tabs>
          <w:tab w:val="left" w:pos="480"/>
          <w:tab w:val="right" w:leader="dot" w:pos="9627"/>
        </w:tabs>
        <w:rPr>
          <w:rFonts w:eastAsiaTheme="minorEastAsia" w:cstheme="minorBidi"/>
          <w:b w:val="0"/>
          <w:bCs w:val="0"/>
          <w:caps w:val="0"/>
          <w:noProof/>
          <w:sz w:val="22"/>
          <w:szCs w:val="22"/>
          <w:lang w:eastAsia="fr-FR"/>
        </w:rPr>
      </w:pPr>
      <w:hyperlink w:anchor="_Toc474914673" w:history="1">
        <w:r w:rsidRPr="00E35FE9">
          <w:rPr>
            <w:rStyle w:val="Lienhypertexte"/>
            <w:noProof/>
            <w:lang w:eastAsia="fr-FR"/>
          </w:rPr>
          <w:t>2.</w:t>
        </w:r>
        <w:r>
          <w:rPr>
            <w:rFonts w:eastAsiaTheme="minorEastAsia" w:cstheme="minorBidi"/>
            <w:b w:val="0"/>
            <w:bCs w:val="0"/>
            <w:caps w:val="0"/>
            <w:noProof/>
            <w:sz w:val="22"/>
            <w:szCs w:val="22"/>
            <w:lang w:eastAsia="fr-FR"/>
          </w:rPr>
          <w:tab/>
        </w:r>
        <w:r w:rsidRPr="00E35FE9">
          <w:rPr>
            <w:rStyle w:val="Lienhypertexte"/>
            <w:noProof/>
            <w:lang w:eastAsia="fr-FR"/>
          </w:rPr>
          <w:t>Diagnostic du bassin Ander</w:t>
        </w:r>
        <w:r>
          <w:rPr>
            <w:noProof/>
            <w:webHidden/>
          </w:rPr>
          <w:tab/>
        </w:r>
        <w:r>
          <w:rPr>
            <w:noProof/>
            <w:webHidden/>
          </w:rPr>
          <w:fldChar w:fldCharType="begin"/>
        </w:r>
        <w:r>
          <w:rPr>
            <w:noProof/>
            <w:webHidden/>
          </w:rPr>
          <w:instrText xml:space="preserve"> PAGEREF _Toc474914673 \h </w:instrText>
        </w:r>
        <w:r>
          <w:rPr>
            <w:noProof/>
            <w:webHidden/>
          </w:rPr>
        </w:r>
        <w:r>
          <w:rPr>
            <w:noProof/>
            <w:webHidden/>
          </w:rPr>
          <w:fldChar w:fldCharType="separate"/>
        </w:r>
        <w:r>
          <w:rPr>
            <w:noProof/>
            <w:webHidden/>
          </w:rPr>
          <w:t>5</w:t>
        </w:r>
        <w:r>
          <w:rPr>
            <w:noProof/>
            <w:webHidden/>
          </w:rPr>
          <w:fldChar w:fldCharType="end"/>
        </w:r>
      </w:hyperlink>
    </w:p>
    <w:p w14:paraId="42282C4C" w14:textId="77777777" w:rsidR="00C06749" w:rsidRDefault="00C06749">
      <w:pPr>
        <w:pStyle w:val="TM2"/>
        <w:tabs>
          <w:tab w:val="right" w:leader="dot" w:pos="9627"/>
        </w:tabs>
        <w:rPr>
          <w:rFonts w:eastAsiaTheme="minorEastAsia" w:cstheme="minorBidi"/>
          <w:smallCaps w:val="0"/>
          <w:noProof/>
          <w:sz w:val="22"/>
          <w:szCs w:val="22"/>
          <w:lang w:eastAsia="fr-FR"/>
        </w:rPr>
      </w:pPr>
      <w:hyperlink w:anchor="_Toc474914674" w:history="1">
        <w:r w:rsidRPr="00E35FE9">
          <w:rPr>
            <w:rStyle w:val="Lienhypertexte"/>
            <w:noProof/>
            <w:lang w:eastAsia="fr-FR"/>
          </w:rPr>
          <w:t>Contexte-Situation de l’Ander</w:t>
        </w:r>
        <w:r>
          <w:rPr>
            <w:noProof/>
            <w:webHidden/>
          </w:rPr>
          <w:tab/>
        </w:r>
        <w:r>
          <w:rPr>
            <w:noProof/>
            <w:webHidden/>
          </w:rPr>
          <w:fldChar w:fldCharType="begin"/>
        </w:r>
        <w:r>
          <w:rPr>
            <w:noProof/>
            <w:webHidden/>
          </w:rPr>
          <w:instrText xml:space="preserve"> PAGEREF _Toc474914674 \h </w:instrText>
        </w:r>
        <w:r>
          <w:rPr>
            <w:noProof/>
            <w:webHidden/>
          </w:rPr>
        </w:r>
        <w:r>
          <w:rPr>
            <w:noProof/>
            <w:webHidden/>
          </w:rPr>
          <w:fldChar w:fldCharType="separate"/>
        </w:r>
        <w:r>
          <w:rPr>
            <w:noProof/>
            <w:webHidden/>
          </w:rPr>
          <w:t>5</w:t>
        </w:r>
        <w:r>
          <w:rPr>
            <w:noProof/>
            <w:webHidden/>
          </w:rPr>
          <w:fldChar w:fldCharType="end"/>
        </w:r>
      </w:hyperlink>
    </w:p>
    <w:p w14:paraId="1A3825BF" w14:textId="77777777" w:rsidR="00C06749" w:rsidRDefault="00C06749">
      <w:pPr>
        <w:pStyle w:val="TM2"/>
        <w:tabs>
          <w:tab w:val="right" w:leader="dot" w:pos="9627"/>
        </w:tabs>
        <w:rPr>
          <w:rFonts w:eastAsiaTheme="minorEastAsia" w:cstheme="minorBidi"/>
          <w:smallCaps w:val="0"/>
          <w:noProof/>
          <w:sz w:val="22"/>
          <w:szCs w:val="22"/>
          <w:lang w:eastAsia="fr-FR"/>
        </w:rPr>
      </w:pPr>
      <w:hyperlink w:anchor="_Toc474914675" w:history="1">
        <w:r w:rsidRPr="00E35FE9">
          <w:rPr>
            <w:rStyle w:val="Lienhypertexte"/>
            <w:noProof/>
          </w:rPr>
          <w:t>Les enjeux de la continuité écologique</w:t>
        </w:r>
        <w:r>
          <w:rPr>
            <w:noProof/>
            <w:webHidden/>
          </w:rPr>
          <w:tab/>
        </w:r>
        <w:r>
          <w:rPr>
            <w:noProof/>
            <w:webHidden/>
          </w:rPr>
          <w:fldChar w:fldCharType="begin"/>
        </w:r>
        <w:r>
          <w:rPr>
            <w:noProof/>
            <w:webHidden/>
          </w:rPr>
          <w:instrText xml:space="preserve"> PAGEREF _Toc474914675 \h </w:instrText>
        </w:r>
        <w:r>
          <w:rPr>
            <w:noProof/>
            <w:webHidden/>
          </w:rPr>
        </w:r>
        <w:r>
          <w:rPr>
            <w:noProof/>
            <w:webHidden/>
          </w:rPr>
          <w:fldChar w:fldCharType="separate"/>
        </w:r>
        <w:r>
          <w:rPr>
            <w:noProof/>
            <w:webHidden/>
          </w:rPr>
          <w:t>6</w:t>
        </w:r>
        <w:r>
          <w:rPr>
            <w:noProof/>
            <w:webHidden/>
          </w:rPr>
          <w:fldChar w:fldCharType="end"/>
        </w:r>
      </w:hyperlink>
    </w:p>
    <w:p w14:paraId="770CC475" w14:textId="77777777" w:rsidR="00C06749" w:rsidRDefault="00C06749">
      <w:pPr>
        <w:pStyle w:val="TM2"/>
        <w:tabs>
          <w:tab w:val="right" w:leader="dot" w:pos="9627"/>
        </w:tabs>
        <w:rPr>
          <w:rFonts w:eastAsiaTheme="minorEastAsia" w:cstheme="minorBidi"/>
          <w:smallCaps w:val="0"/>
          <w:noProof/>
          <w:sz w:val="22"/>
          <w:szCs w:val="22"/>
          <w:lang w:eastAsia="fr-FR"/>
        </w:rPr>
      </w:pPr>
      <w:hyperlink w:anchor="_Toc474914676" w:history="1">
        <w:r w:rsidRPr="00E35FE9">
          <w:rPr>
            <w:rStyle w:val="Lienhypertexte"/>
            <w:noProof/>
          </w:rPr>
          <w:t>Les obstacles à écoulement sur le l’Ander</w:t>
        </w:r>
        <w:r>
          <w:rPr>
            <w:noProof/>
            <w:webHidden/>
          </w:rPr>
          <w:tab/>
        </w:r>
        <w:r>
          <w:rPr>
            <w:noProof/>
            <w:webHidden/>
          </w:rPr>
          <w:fldChar w:fldCharType="begin"/>
        </w:r>
        <w:r>
          <w:rPr>
            <w:noProof/>
            <w:webHidden/>
          </w:rPr>
          <w:instrText xml:space="preserve"> PAGEREF _Toc474914676 \h </w:instrText>
        </w:r>
        <w:r>
          <w:rPr>
            <w:noProof/>
            <w:webHidden/>
          </w:rPr>
        </w:r>
        <w:r>
          <w:rPr>
            <w:noProof/>
            <w:webHidden/>
          </w:rPr>
          <w:fldChar w:fldCharType="separate"/>
        </w:r>
        <w:r>
          <w:rPr>
            <w:noProof/>
            <w:webHidden/>
          </w:rPr>
          <w:t>6</w:t>
        </w:r>
        <w:r>
          <w:rPr>
            <w:noProof/>
            <w:webHidden/>
          </w:rPr>
          <w:fldChar w:fldCharType="end"/>
        </w:r>
      </w:hyperlink>
    </w:p>
    <w:p w14:paraId="3FD9C5EC" w14:textId="77777777" w:rsidR="00C06749" w:rsidRDefault="00C06749">
      <w:pPr>
        <w:pStyle w:val="TM1"/>
        <w:tabs>
          <w:tab w:val="left" w:pos="480"/>
          <w:tab w:val="right" w:leader="dot" w:pos="9627"/>
        </w:tabs>
        <w:rPr>
          <w:rFonts w:eastAsiaTheme="minorEastAsia" w:cstheme="minorBidi"/>
          <w:b w:val="0"/>
          <w:bCs w:val="0"/>
          <w:caps w:val="0"/>
          <w:noProof/>
          <w:sz w:val="22"/>
          <w:szCs w:val="22"/>
          <w:lang w:eastAsia="fr-FR"/>
        </w:rPr>
      </w:pPr>
      <w:hyperlink w:anchor="_Toc474914677" w:history="1">
        <w:r w:rsidRPr="00E35FE9">
          <w:rPr>
            <w:rStyle w:val="Lienhypertexte"/>
            <w:noProof/>
          </w:rPr>
          <w:t>4.</w:t>
        </w:r>
        <w:r>
          <w:rPr>
            <w:rFonts w:eastAsiaTheme="minorEastAsia" w:cstheme="minorBidi"/>
            <w:b w:val="0"/>
            <w:bCs w:val="0"/>
            <w:caps w:val="0"/>
            <w:noProof/>
            <w:sz w:val="22"/>
            <w:szCs w:val="22"/>
            <w:lang w:eastAsia="fr-FR"/>
          </w:rPr>
          <w:tab/>
        </w:r>
        <w:r w:rsidRPr="00E35FE9">
          <w:rPr>
            <w:rStyle w:val="Lienhypertexte"/>
            <w:noProof/>
          </w:rPr>
          <w:t>Organisation de la session</w:t>
        </w:r>
        <w:r>
          <w:rPr>
            <w:noProof/>
            <w:webHidden/>
          </w:rPr>
          <w:tab/>
        </w:r>
        <w:r>
          <w:rPr>
            <w:noProof/>
            <w:webHidden/>
          </w:rPr>
          <w:fldChar w:fldCharType="begin"/>
        </w:r>
        <w:r>
          <w:rPr>
            <w:noProof/>
            <w:webHidden/>
          </w:rPr>
          <w:instrText xml:space="preserve"> PAGEREF _Toc474914677 \h </w:instrText>
        </w:r>
        <w:r>
          <w:rPr>
            <w:noProof/>
            <w:webHidden/>
          </w:rPr>
        </w:r>
        <w:r>
          <w:rPr>
            <w:noProof/>
            <w:webHidden/>
          </w:rPr>
          <w:fldChar w:fldCharType="separate"/>
        </w:r>
        <w:r>
          <w:rPr>
            <w:noProof/>
            <w:webHidden/>
          </w:rPr>
          <w:t>8</w:t>
        </w:r>
        <w:r>
          <w:rPr>
            <w:noProof/>
            <w:webHidden/>
          </w:rPr>
          <w:fldChar w:fldCharType="end"/>
        </w:r>
      </w:hyperlink>
    </w:p>
    <w:p w14:paraId="208ACDAC" w14:textId="77777777" w:rsidR="00C06749" w:rsidRDefault="00C06749">
      <w:pPr>
        <w:pStyle w:val="TM1"/>
        <w:tabs>
          <w:tab w:val="left" w:pos="480"/>
          <w:tab w:val="right" w:leader="dot" w:pos="9627"/>
        </w:tabs>
        <w:rPr>
          <w:rFonts w:eastAsiaTheme="minorEastAsia" w:cstheme="minorBidi"/>
          <w:b w:val="0"/>
          <w:bCs w:val="0"/>
          <w:caps w:val="0"/>
          <w:noProof/>
          <w:sz w:val="22"/>
          <w:szCs w:val="22"/>
          <w:lang w:eastAsia="fr-FR"/>
        </w:rPr>
      </w:pPr>
      <w:hyperlink w:anchor="_Toc474914678" w:history="1">
        <w:r w:rsidRPr="00E35FE9">
          <w:rPr>
            <w:rStyle w:val="Lienhypertexte"/>
            <w:noProof/>
          </w:rPr>
          <w:t>5.</w:t>
        </w:r>
        <w:r>
          <w:rPr>
            <w:rFonts w:eastAsiaTheme="minorEastAsia" w:cstheme="minorBidi"/>
            <w:b w:val="0"/>
            <w:bCs w:val="0"/>
            <w:caps w:val="0"/>
            <w:noProof/>
            <w:sz w:val="22"/>
            <w:szCs w:val="22"/>
            <w:lang w:eastAsia="fr-FR"/>
          </w:rPr>
          <w:tab/>
        </w:r>
        <w:r w:rsidRPr="00E35FE9">
          <w:rPr>
            <w:rStyle w:val="Lienhypertexte"/>
            <w:noProof/>
          </w:rPr>
          <w:t>Journée 1 – 22/09/2016 : Introduction à la continuité écologique sur l’Ander</w:t>
        </w:r>
        <w:r>
          <w:rPr>
            <w:noProof/>
            <w:webHidden/>
          </w:rPr>
          <w:tab/>
        </w:r>
        <w:r>
          <w:rPr>
            <w:noProof/>
            <w:webHidden/>
          </w:rPr>
          <w:fldChar w:fldCharType="begin"/>
        </w:r>
        <w:r>
          <w:rPr>
            <w:noProof/>
            <w:webHidden/>
          </w:rPr>
          <w:instrText xml:space="preserve"> PAGEREF _Toc474914678 \h </w:instrText>
        </w:r>
        <w:r>
          <w:rPr>
            <w:noProof/>
            <w:webHidden/>
          </w:rPr>
        </w:r>
        <w:r>
          <w:rPr>
            <w:noProof/>
            <w:webHidden/>
          </w:rPr>
          <w:fldChar w:fldCharType="separate"/>
        </w:r>
        <w:r>
          <w:rPr>
            <w:noProof/>
            <w:webHidden/>
          </w:rPr>
          <w:t>9</w:t>
        </w:r>
        <w:r>
          <w:rPr>
            <w:noProof/>
            <w:webHidden/>
          </w:rPr>
          <w:fldChar w:fldCharType="end"/>
        </w:r>
      </w:hyperlink>
    </w:p>
    <w:p w14:paraId="0800F849" w14:textId="77777777" w:rsidR="00C06749" w:rsidRDefault="00C06749">
      <w:pPr>
        <w:pStyle w:val="TM2"/>
        <w:tabs>
          <w:tab w:val="right" w:leader="dot" w:pos="9627"/>
        </w:tabs>
        <w:rPr>
          <w:rFonts w:eastAsiaTheme="minorEastAsia" w:cstheme="minorBidi"/>
          <w:smallCaps w:val="0"/>
          <w:noProof/>
          <w:sz w:val="22"/>
          <w:szCs w:val="22"/>
          <w:lang w:eastAsia="fr-FR"/>
        </w:rPr>
      </w:pPr>
      <w:hyperlink w:anchor="_Toc474914679" w:history="1">
        <w:r w:rsidRPr="00E35FE9">
          <w:rPr>
            <w:rStyle w:val="Lienhypertexte"/>
            <w:noProof/>
          </w:rPr>
          <w:t>Programme Jour 1</w:t>
        </w:r>
        <w:r>
          <w:rPr>
            <w:noProof/>
            <w:webHidden/>
          </w:rPr>
          <w:tab/>
        </w:r>
        <w:r>
          <w:rPr>
            <w:noProof/>
            <w:webHidden/>
          </w:rPr>
          <w:fldChar w:fldCharType="begin"/>
        </w:r>
        <w:r>
          <w:rPr>
            <w:noProof/>
            <w:webHidden/>
          </w:rPr>
          <w:instrText xml:space="preserve"> PAGEREF _Toc474914679 \h </w:instrText>
        </w:r>
        <w:r>
          <w:rPr>
            <w:noProof/>
            <w:webHidden/>
          </w:rPr>
        </w:r>
        <w:r>
          <w:rPr>
            <w:noProof/>
            <w:webHidden/>
          </w:rPr>
          <w:fldChar w:fldCharType="separate"/>
        </w:r>
        <w:r>
          <w:rPr>
            <w:noProof/>
            <w:webHidden/>
          </w:rPr>
          <w:t>9</w:t>
        </w:r>
        <w:r>
          <w:rPr>
            <w:noProof/>
            <w:webHidden/>
          </w:rPr>
          <w:fldChar w:fldCharType="end"/>
        </w:r>
      </w:hyperlink>
    </w:p>
    <w:p w14:paraId="2841AFDC" w14:textId="77777777" w:rsidR="00C06749" w:rsidRDefault="00C06749">
      <w:pPr>
        <w:pStyle w:val="TM2"/>
        <w:tabs>
          <w:tab w:val="right" w:leader="dot" w:pos="9627"/>
        </w:tabs>
        <w:rPr>
          <w:rFonts w:eastAsiaTheme="minorEastAsia" w:cstheme="minorBidi"/>
          <w:smallCaps w:val="0"/>
          <w:noProof/>
          <w:sz w:val="22"/>
          <w:szCs w:val="22"/>
          <w:lang w:eastAsia="fr-FR"/>
        </w:rPr>
      </w:pPr>
      <w:hyperlink w:anchor="_Toc474914680" w:history="1">
        <w:r w:rsidRPr="00E35FE9">
          <w:rPr>
            <w:rStyle w:val="Lienhypertexte"/>
            <w:noProof/>
          </w:rPr>
          <w:t>Participants Jour 1</w:t>
        </w:r>
        <w:r>
          <w:rPr>
            <w:noProof/>
            <w:webHidden/>
          </w:rPr>
          <w:tab/>
        </w:r>
        <w:r>
          <w:rPr>
            <w:noProof/>
            <w:webHidden/>
          </w:rPr>
          <w:fldChar w:fldCharType="begin"/>
        </w:r>
        <w:r>
          <w:rPr>
            <w:noProof/>
            <w:webHidden/>
          </w:rPr>
          <w:instrText xml:space="preserve"> PAGEREF _Toc474914680 \h </w:instrText>
        </w:r>
        <w:r>
          <w:rPr>
            <w:noProof/>
            <w:webHidden/>
          </w:rPr>
        </w:r>
        <w:r>
          <w:rPr>
            <w:noProof/>
            <w:webHidden/>
          </w:rPr>
          <w:fldChar w:fldCharType="separate"/>
        </w:r>
        <w:r>
          <w:rPr>
            <w:noProof/>
            <w:webHidden/>
          </w:rPr>
          <w:t>10</w:t>
        </w:r>
        <w:r>
          <w:rPr>
            <w:noProof/>
            <w:webHidden/>
          </w:rPr>
          <w:fldChar w:fldCharType="end"/>
        </w:r>
      </w:hyperlink>
    </w:p>
    <w:p w14:paraId="7B044C42" w14:textId="77777777" w:rsidR="00C06749" w:rsidRDefault="00C06749">
      <w:pPr>
        <w:pStyle w:val="TM2"/>
        <w:tabs>
          <w:tab w:val="right" w:leader="dot" w:pos="9627"/>
        </w:tabs>
        <w:rPr>
          <w:rFonts w:eastAsiaTheme="minorEastAsia" w:cstheme="minorBidi"/>
          <w:smallCaps w:val="0"/>
          <w:noProof/>
          <w:sz w:val="22"/>
          <w:szCs w:val="22"/>
          <w:lang w:eastAsia="fr-FR"/>
        </w:rPr>
      </w:pPr>
      <w:hyperlink w:anchor="_Toc474914681" w:history="1">
        <w:r w:rsidRPr="00E35FE9">
          <w:rPr>
            <w:rStyle w:val="Lienhypertexte"/>
            <w:noProof/>
          </w:rPr>
          <w:t>Introduction</w:t>
        </w:r>
        <w:r>
          <w:rPr>
            <w:noProof/>
            <w:webHidden/>
          </w:rPr>
          <w:tab/>
        </w:r>
        <w:r>
          <w:rPr>
            <w:noProof/>
            <w:webHidden/>
          </w:rPr>
          <w:fldChar w:fldCharType="begin"/>
        </w:r>
        <w:r>
          <w:rPr>
            <w:noProof/>
            <w:webHidden/>
          </w:rPr>
          <w:instrText xml:space="preserve"> PAGEREF _Toc474914681 \h </w:instrText>
        </w:r>
        <w:r>
          <w:rPr>
            <w:noProof/>
            <w:webHidden/>
          </w:rPr>
        </w:r>
        <w:r>
          <w:rPr>
            <w:noProof/>
            <w:webHidden/>
          </w:rPr>
          <w:fldChar w:fldCharType="separate"/>
        </w:r>
        <w:r>
          <w:rPr>
            <w:noProof/>
            <w:webHidden/>
          </w:rPr>
          <w:t>11</w:t>
        </w:r>
        <w:r>
          <w:rPr>
            <w:noProof/>
            <w:webHidden/>
          </w:rPr>
          <w:fldChar w:fldCharType="end"/>
        </w:r>
      </w:hyperlink>
    </w:p>
    <w:p w14:paraId="6EEE68CC" w14:textId="77777777" w:rsidR="00C06749" w:rsidRDefault="00C06749">
      <w:pPr>
        <w:pStyle w:val="TM2"/>
        <w:tabs>
          <w:tab w:val="right" w:leader="dot" w:pos="9627"/>
        </w:tabs>
        <w:rPr>
          <w:rFonts w:eastAsiaTheme="minorEastAsia" w:cstheme="minorBidi"/>
          <w:smallCaps w:val="0"/>
          <w:noProof/>
          <w:sz w:val="22"/>
          <w:szCs w:val="22"/>
          <w:lang w:eastAsia="fr-FR"/>
        </w:rPr>
      </w:pPr>
      <w:hyperlink w:anchor="_Toc474914682" w:history="1">
        <w:r w:rsidRPr="00E35FE9">
          <w:rPr>
            <w:rStyle w:val="Lienhypertexte"/>
            <w:noProof/>
          </w:rPr>
          <w:t>Les enjeux de la continuité écologique</w:t>
        </w:r>
        <w:r>
          <w:rPr>
            <w:noProof/>
            <w:webHidden/>
          </w:rPr>
          <w:tab/>
        </w:r>
        <w:r>
          <w:rPr>
            <w:noProof/>
            <w:webHidden/>
          </w:rPr>
          <w:fldChar w:fldCharType="begin"/>
        </w:r>
        <w:r>
          <w:rPr>
            <w:noProof/>
            <w:webHidden/>
          </w:rPr>
          <w:instrText xml:space="preserve"> PAGEREF _Toc474914682 \h </w:instrText>
        </w:r>
        <w:r>
          <w:rPr>
            <w:noProof/>
            <w:webHidden/>
          </w:rPr>
        </w:r>
        <w:r>
          <w:rPr>
            <w:noProof/>
            <w:webHidden/>
          </w:rPr>
          <w:fldChar w:fldCharType="separate"/>
        </w:r>
        <w:r>
          <w:rPr>
            <w:noProof/>
            <w:webHidden/>
          </w:rPr>
          <w:t>12</w:t>
        </w:r>
        <w:r>
          <w:rPr>
            <w:noProof/>
            <w:webHidden/>
          </w:rPr>
          <w:fldChar w:fldCharType="end"/>
        </w:r>
      </w:hyperlink>
    </w:p>
    <w:p w14:paraId="4B375ECF" w14:textId="77777777" w:rsidR="00C06749" w:rsidRDefault="00C06749">
      <w:pPr>
        <w:pStyle w:val="TM3"/>
        <w:tabs>
          <w:tab w:val="right" w:leader="dot" w:pos="9627"/>
        </w:tabs>
        <w:rPr>
          <w:rFonts w:eastAsiaTheme="minorEastAsia" w:cstheme="minorBidi"/>
          <w:i w:val="0"/>
          <w:iCs w:val="0"/>
          <w:noProof/>
          <w:sz w:val="22"/>
          <w:szCs w:val="22"/>
          <w:lang w:eastAsia="fr-FR"/>
        </w:rPr>
      </w:pPr>
      <w:hyperlink w:anchor="_Toc474914683" w:history="1">
        <w:r w:rsidRPr="00E35FE9">
          <w:rPr>
            <w:rStyle w:val="Lienhypertexte"/>
            <w:noProof/>
          </w:rPr>
          <w:t>Jérôme Salaun-Lacoste-AEAG</w:t>
        </w:r>
        <w:r>
          <w:rPr>
            <w:noProof/>
            <w:webHidden/>
          </w:rPr>
          <w:tab/>
        </w:r>
        <w:r>
          <w:rPr>
            <w:noProof/>
            <w:webHidden/>
          </w:rPr>
          <w:fldChar w:fldCharType="begin"/>
        </w:r>
        <w:r>
          <w:rPr>
            <w:noProof/>
            <w:webHidden/>
          </w:rPr>
          <w:instrText xml:space="preserve"> PAGEREF _Toc474914683 \h </w:instrText>
        </w:r>
        <w:r>
          <w:rPr>
            <w:noProof/>
            <w:webHidden/>
          </w:rPr>
        </w:r>
        <w:r>
          <w:rPr>
            <w:noProof/>
            <w:webHidden/>
          </w:rPr>
          <w:fldChar w:fldCharType="separate"/>
        </w:r>
        <w:r>
          <w:rPr>
            <w:noProof/>
            <w:webHidden/>
          </w:rPr>
          <w:t>12</w:t>
        </w:r>
        <w:r>
          <w:rPr>
            <w:noProof/>
            <w:webHidden/>
          </w:rPr>
          <w:fldChar w:fldCharType="end"/>
        </w:r>
      </w:hyperlink>
    </w:p>
    <w:p w14:paraId="263CF90D" w14:textId="77777777" w:rsidR="00C06749" w:rsidRDefault="00C06749">
      <w:pPr>
        <w:pStyle w:val="TM3"/>
        <w:tabs>
          <w:tab w:val="right" w:leader="dot" w:pos="9627"/>
        </w:tabs>
        <w:rPr>
          <w:rFonts w:eastAsiaTheme="minorEastAsia" w:cstheme="minorBidi"/>
          <w:i w:val="0"/>
          <w:iCs w:val="0"/>
          <w:noProof/>
          <w:sz w:val="22"/>
          <w:szCs w:val="22"/>
          <w:lang w:eastAsia="fr-FR"/>
        </w:rPr>
      </w:pPr>
      <w:hyperlink w:anchor="_Toc474914684" w:history="1">
        <w:r w:rsidRPr="00E35FE9">
          <w:rPr>
            <w:rStyle w:val="Lienhypertexte"/>
            <w:noProof/>
          </w:rPr>
          <w:t>Les fondamentaux de la continuité écologique : Mylène MALBRUNOT, ONEMA</w:t>
        </w:r>
        <w:r>
          <w:rPr>
            <w:noProof/>
            <w:webHidden/>
          </w:rPr>
          <w:tab/>
        </w:r>
        <w:r>
          <w:rPr>
            <w:noProof/>
            <w:webHidden/>
          </w:rPr>
          <w:fldChar w:fldCharType="begin"/>
        </w:r>
        <w:r>
          <w:rPr>
            <w:noProof/>
            <w:webHidden/>
          </w:rPr>
          <w:instrText xml:space="preserve"> PAGEREF _Toc474914684 \h </w:instrText>
        </w:r>
        <w:r>
          <w:rPr>
            <w:noProof/>
            <w:webHidden/>
          </w:rPr>
        </w:r>
        <w:r>
          <w:rPr>
            <w:noProof/>
            <w:webHidden/>
          </w:rPr>
          <w:fldChar w:fldCharType="separate"/>
        </w:r>
        <w:r>
          <w:rPr>
            <w:noProof/>
            <w:webHidden/>
          </w:rPr>
          <w:t>12</w:t>
        </w:r>
        <w:r>
          <w:rPr>
            <w:noProof/>
            <w:webHidden/>
          </w:rPr>
          <w:fldChar w:fldCharType="end"/>
        </w:r>
      </w:hyperlink>
    </w:p>
    <w:p w14:paraId="0C2B3700" w14:textId="77777777" w:rsidR="00C06749" w:rsidRDefault="00C06749">
      <w:pPr>
        <w:pStyle w:val="TM3"/>
        <w:tabs>
          <w:tab w:val="right" w:leader="dot" w:pos="9627"/>
        </w:tabs>
        <w:rPr>
          <w:rFonts w:eastAsiaTheme="minorEastAsia" w:cstheme="minorBidi"/>
          <w:i w:val="0"/>
          <w:iCs w:val="0"/>
          <w:noProof/>
          <w:sz w:val="22"/>
          <w:szCs w:val="22"/>
          <w:lang w:eastAsia="fr-FR"/>
        </w:rPr>
      </w:pPr>
      <w:hyperlink w:anchor="_Toc474914685" w:history="1">
        <w:r w:rsidRPr="00E35FE9">
          <w:rPr>
            <w:rStyle w:val="Lienhypertexte"/>
            <w:noProof/>
          </w:rPr>
          <w:t>Le cadre réglementaire-Classement des cours d’eau au titre de l’article L.214-17 du Code de l’Environnement : Eva TOUZEAU-DDT 15</w:t>
        </w:r>
        <w:r>
          <w:rPr>
            <w:noProof/>
            <w:webHidden/>
          </w:rPr>
          <w:tab/>
        </w:r>
        <w:r>
          <w:rPr>
            <w:noProof/>
            <w:webHidden/>
          </w:rPr>
          <w:fldChar w:fldCharType="begin"/>
        </w:r>
        <w:r>
          <w:rPr>
            <w:noProof/>
            <w:webHidden/>
          </w:rPr>
          <w:instrText xml:space="preserve"> PAGEREF _Toc474914685 \h </w:instrText>
        </w:r>
        <w:r>
          <w:rPr>
            <w:noProof/>
            <w:webHidden/>
          </w:rPr>
        </w:r>
        <w:r>
          <w:rPr>
            <w:noProof/>
            <w:webHidden/>
          </w:rPr>
          <w:fldChar w:fldCharType="separate"/>
        </w:r>
        <w:r>
          <w:rPr>
            <w:noProof/>
            <w:webHidden/>
          </w:rPr>
          <w:t>13</w:t>
        </w:r>
        <w:r>
          <w:rPr>
            <w:noProof/>
            <w:webHidden/>
          </w:rPr>
          <w:fldChar w:fldCharType="end"/>
        </w:r>
      </w:hyperlink>
    </w:p>
    <w:p w14:paraId="70E9B537" w14:textId="77777777" w:rsidR="00C06749" w:rsidRDefault="00C06749">
      <w:pPr>
        <w:pStyle w:val="TM3"/>
        <w:tabs>
          <w:tab w:val="right" w:leader="dot" w:pos="9627"/>
        </w:tabs>
        <w:rPr>
          <w:rFonts w:eastAsiaTheme="minorEastAsia" w:cstheme="minorBidi"/>
          <w:i w:val="0"/>
          <w:iCs w:val="0"/>
          <w:noProof/>
          <w:sz w:val="22"/>
          <w:szCs w:val="22"/>
          <w:lang w:eastAsia="fr-FR"/>
        </w:rPr>
      </w:pPr>
      <w:hyperlink w:anchor="_Toc474914686" w:history="1">
        <w:r w:rsidRPr="00E35FE9">
          <w:rPr>
            <w:rStyle w:val="Lienhypertexte"/>
            <w:noProof/>
          </w:rPr>
          <w:t>Concilier les usages : Agnès TRONCHE-Fédération Départementale de Pêche 15</w:t>
        </w:r>
        <w:r>
          <w:rPr>
            <w:noProof/>
            <w:webHidden/>
          </w:rPr>
          <w:tab/>
        </w:r>
        <w:r>
          <w:rPr>
            <w:noProof/>
            <w:webHidden/>
          </w:rPr>
          <w:fldChar w:fldCharType="begin"/>
        </w:r>
        <w:r>
          <w:rPr>
            <w:noProof/>
            <w:webHidden/>
          </w:rPr>
          <w:instrText xml:space="preserve"> PAGEREF _Toc474914686 \h </w:instrText>
        </w:r>
        <w:r>
          <w:rPr>
            <w:noProof/>
            <w:webHidden/>
          </w:rPr>
        </w:r>
        <w:r>
          <w:rPr>
            <w:noProof/>
            <w:webHidden/>
          </w:rPr>
          <w:fldChar w:fldCharType="separate"/>
        </w:r>
        <w:r>
          <w:rPr>
            <w:noProof/>
            <w:webHidden/>
          </w:rPr>
          <w:t>14</w:t>
        </w:r>
        <w:r>
          <w:rPr>
            <w:noProof/>
            <w:webHidden/>
          </w:rPr>
          <w:fldChar w:fldCharType="end"/>
        </w:r>
      </w:hyperlink>
    </w:p>
    <w:p w14:paraId="50DA045A" w14:textId="77777777" w:rsidR="00C06749" w:rsidRDefault="00C06749">
      <w:pPr>
        <w:pStyle w:val="TM3"/>
        <w:tabs>
          <w:tab w:val="right" w:leader="dot" w:pos="9627"/>
        </w:tabs>
        <w:rPr>
          <w:rFonts w:eastAsiaTheme="minorEastAsia" w:cstheme="minorBidi"/>
          <w:i w:val="0"/>
          <w:iCs w:val="0"/>
          <w:noProof/>
          <w:sz w:val="22"/>
          <w:szCs w:val="22"/>
          <w:lang w:eastAsia="fr-FR"/>
        </w:rPr>
      </w:pPr>
      <w:hyperlink w:anchor="_Toc474914687" w:history="1">
        <w:r w:rsidRPr="00E35FE9">
          <w:rPr>
            <w:rStyle w:val="Lienhypertexte"/>
            <w:noProof/>
          </w:rPr>
          <w:t>Le contrat territorial  des affluents de la rive droite de la Truyère cantalienne : Guy MICHAUD-Vice-Président de la CCPSF</w:t>
        </w:r>
        <w:r>
          <w:rPr>
            <w:noProof/>
            <w:webHidden/>
          </w:rPr>
          <w:tab/>
        </w:r>
        <w:r>
          <w:rPr>
            <w:noProof/>
            <w:webHidden/>
          </w:rPr>
          <w:fldChar w:fldCharType="begin"/>
        </w:r>
        <w:r>
          <w:rPr>
            <w:noProof/>
            <w:webHidden/>
          </w:rPr>
          <w:instrText xml:space="preserve"> PAGEREF _Toc474914687 \h </w:instrText>
        </w:r>
        <w:r>
          <w:rPr>
            <w:noProof/>
            <w:webHidden/>
          </w:rPr>
        </w:r>
        <w:r>
          <w:rPr>
            <w:noProof/>
            <w:webHidden/>
          </w:rPr>
          <w:fldChar w:fldCharType="separate"/>
        </w:r>
        <w:r>
          <w:rPr>
            <w:noProof/>
            <w:webHidden/>
          </w:rPr>
          <w:t>14</w:t>
        </w:r>
        <w:r>
          <w:rPr>
            <w:noProof/>
            <w:webHidden/>
          </w:rPr>
          <w:fldChar w:fldCharType="end"/>
        </w:r>
      </w:hyperlink>
    </w:p>
    <w:p w14:paraId="56E5D6D2" w14:textId="77777777" w:rsidR="00C06749" w:rsidRDefault="00C06749">
      <w:pPr>
        <w:pStyle w:val="TM3"/>
        <w:tabs>
          <w:tab w:val="right" w:leader="dot" w:pos="9627"/>
        </w:tabs>
        <w:rPr>
          <w:rFonts w:eastAsiaTheme="minorEastAsia" w:cstheme="minorBidi"/>
          <w:i w:val="0"/>
          <w:iCs w:val="0"/>
          <w:noProof/>
          <w:sz w:val="22"/>
          <w:szCs w:val="22"/>
          <w:lang w:eastAsia="fr-FR"/>
        </w:rPr>
      </w:pPr>
      <w:hyperlink w:anchor="_Toc474914688" w:history="1">
        <w:r w:rsidRPr="00E35FE9">
          <w:rPr>
            <w:rStyle w:val="Lienhypertexte"/>
            <w:noProof/>
          </w:rPr>
          <w:t>Natura 2000 et la continuité écologique : Céline TALON, CCPPN</w:t>
        </w:r>
        <w:r>
          <w:rPr>
            <w:noProof/>
            <w:webHidden/>
          </w:rPr>
          <w:tab/>
        </w:r>
        <w:r>
          <w:rPr>
            <w:noProof/>
            <w:webHidden/>
          </w:rPr>
          <w:fldChar w:fldCharType="begin"/>
        </w:r>
        <w:r>
          <w:rPr>
            <w:noProof/>
            <w:webHidden/>
          </w:rPr>
          <w:instrText xml:space="preserve"> PAGEREF _Toc474914688 \h </w:instrText>
        </w:r>
        <w:r>
          <w:rPr>
            <w:noProof/>
            <w:webHidden/>
          </w:rPr>
        </w:r>
        <w:r>
          <w:rPr>
            <w:noProof/>
            <w:webHidden/>
          </w:rPr>
          <w:fldChar w:fldCharType="separate"/>
        </w:r>
        <w:r>
          <w:rPr>
            <w:noProof/>
            <w:webHidden/>
          </w:rPr>
          <w:t>14</w:t>
        </w:r>
        <w:r>
          <w:rPr>
            <w:noProof/>
            <w:webHidden/>
          </w:rPr>
          <w:fldChar w:fldCharType="end"/>
        </w:r>
      </w:hyperlink>
    </w:p>
    <w:p w14:paraId="4A6F263B" w14:textId="77777777" w:rsidR="00C06749" w:rsidRDefault="00C06749">
      <w:pPr>
        <w:pStyle w:val="TM2"/>
        <w:tabs>
          <w:tab w:val="right" w:leader="dot" w:pos="9627"/>
        </w:tabs>
        <w:rPr>
          <w:rFonts w:eastAsiaTheme="minorEastAsia" w:cstheme="minorBidi"/>
          <w:smallCaps w:val="0"/>
          <w:noProof/>
          <w:sz w:val="22"/>
          <w:szCs w:val="22"/>
          <w:lang w:eastAsia="fr-FR"/>
        </w:rPr>
      </w:pPr>
      <w:hyperlink w:anchor="_Toc474914689" w:history="1">
        <w:r w:rsidRPr="00E35FE9">
          <w:rPr>
            <w:rStyle w:val="Lienhypertexte"/>
            <w:noProof/>
          </w:rPr>
          <w:t>Visite sur le terrain - application des notions théoriques et techniques.</w:t>
        </w:r>
        <w:r>
          <w:rPr>
            <w:noProof/>
            <w:webHidden/>
          </w:rPr>
          <w:tab/>
        </w:r>
        <w:r>
          <w:rPr>
            <w:noProof/>
            <w:webHidden/>
          </w:rPr>
          <w:fldChar w:fldCharType="begin"/>
        </w:r>
        <w:r>
          <w:rPr>
            <w:noProof/>
            <w:webHidden/>
          </w:rPr>
          <w:instrText xml:space="preserve"> PAGEREF _Toc474914689 \h </w:instrText>
        </w:r>
        <w:r>
          <w:rPr>
            <w:noProof/>
            <w:webHidden/>
          </w:rPr>
        </w:r>
        <w:r>
          <w:rPr>
            <w:noProof/>
            <w:webHidden/>
          </w:rPr>
          <w:fldChar w:fldCharType="separate"/>
        </w:r>
        <w:r>
          <w:rPr>
            <w:noProof/>
            <w:webHidden/>
          </w:rPr>
          <w:t>15</w:t>
        </w:r>
        <w:r>
          <w:rPr>
            <w:noProof/>
            <w:webHidden/>
          </w:rPr>
          <w:fldChar w:fldCharType="end"/>
        </w:r>
      </w:hyperlink>
    </w:p>
    <w:p w14:paraId="251A8D83" w14:textId="77777777" w:rsidR="00C06749" w:rsidRDefault="00C06749">
      <w:pPr>
        <w:pStyle w:val="TM3"/>
        <w:tabs>
          <w:tab w:val="right" w:leader="dot" w:pos="9627"/>
        </w:tabs>
        <w:rPr>
          <w:rFonts w:eastAsiaTheme="minorEastAsia" w:cstheme="minorBidi"/>
          <w:i w:val="0"/>
          <w:iCs w:val="0"/>
          <w:noProof/>
          <w:sz w:val="22"/>
          <w:szCs w:val="22"/>
          <w:lang w:eastAsia="fr-FR"/>
        </w:rPr>
      </w:pPr>
      <w:hyperlink w:anchor="_Toc474914690" w:history="1">
        <w:r w:rsidRPr="00E35FE9">
          <w:rPr>
            <w:rStyle w:val="Lienhypertexte"/>
            <w:noProof/>
          </w:rPr>
          <w:t>Déroulement des visites</w:t>
        </w:r>
        <w:r>
          <w:rPr>
            <w:noProof/>
            <w:webHidden/>
          </w:rPr>
          <w:tab/>
        </w:r>
        <w:r>
          <w:rPr>
            <w:noProof/>
            <w:webHidden/>
          </w:rPr>
          <w:fldChar w:fldCharType="begin"/>
        </w:r>
        <w:r>
          <w:rPr>
            <w:noProof/>
            <w:webHidden/>
          </w:rPr>
          <w:instrText xml:space="preserve"> PAGEREF _Toc474914690 \h </w:instrText>
        </w:r>
        <w:r>
          <w:rPr>
            <w:noProof/>
            <w:webHidden/>
          </w:rPr>
        </w:r>
        <w:r>
          <w:rPr>
            <w:noProof/>
            <w:webHidden/>
          </w:rPr>
          <w:fldChar w:fldCharType="separate"/>
        </w:r>
        <w:r>
          <w:rPr>
            <w:noProof/>
            <w:webHidden/>
          </w:rPr>
          <w:t>15</w:t>
        </w:r>
        <w:r>
          <w:rPr>
            <w:noProof/>
            <w:webHidden/>
          </w:rPr>
          <w:fldChar w:fldCharType="end"/>
        </w:r>
      </w:hyperlink>
    </w:p>
    <w:p w14:paraId="06B39989" w14:textId="77777777" w:rsidR="00C06749" w:rsidRDefault="00C06749">
      <w:pPr>
        <w:pStyle w:val="TM3"/>
        <w:tabs>
          <w:tab w:val="right" w:leader="dot" w:pos="9627"/>
        </w:tabs>
        <w:rPr>
          <w:rFonts w:eastAsiaTheme="minorEastAsia" w:cstheme="minorBidi"/>
          <w:i w:val="0"/>
          <w:iCs w:val="0"/>
          <w:noProof/>
          <w:sz w:val="22"/>
          <w:szCs w:val="22"/>
          <w:lang w:eastAsia="fr-FR"/>
        </w:rPr>
      </w:pPr>
      <w:hyperlink w:anchor="_Toc474914691" w:history="1">
        <w:r w:rsidRPr="00E35FE9">
          <w:rPr>
            <w:rStyle w:val="Lienhypertexte"/>
            <w:noProof/>
          </w:rPr>
          <w:t>Analyse : Perceptions de l’ouvrage par les propriétaires</w:t>
        </w:r>
        <w:r>
          <w:rPr>
            <w:noProof/>
            <w:webHidden/>
          </w:rPr>
          <w:tab/>
        </w:r>
        <w:r>
          <w:rPr>
            <w:noProof/>
            <w:webHidden/>
          </w:rPr>
          <w:fldChar w:fldCharType="begin"/>
        </w:r>
        <w:r>
          <w:rPr>
            <w:noProof/>
            <w:webHidden/>
          </w:rPr>
          <w:instrText xml:space="preserve"> PAGEREF _Toc474914691 \h </w:instrText>
        </w:r>
        <w:r>
          <w:rPr>
            <w:noProof/>
            <w:webHidden/>
          </w:rPr>
        </w:r>
        <w:r>
          <w:rPr>
            <w:noProof/>
            <w:webHidden/>
          </w:rPr>
          <w:fldChar w:fldCharType="separate"/>
        </w:r>
        <w:r>
          <w:rPr>
            <w:noProof/>
            <w:webHidden/>
          </w:rPr>
          <w:t>16</w:t>
        </w:r>
        <w:r>
          <w:rPr>
            <w:noProof/>
            <w:webHidden/>
          </w:rPr>
          <w:fldChar w:fldCharType="end"/>
        </w:r>
      </w:hyperlink>
    </w:p>
    <w:p w14:paraId="3315C010" w14:textId="77777777" w:rsidR="00C06749" w:rsidRDefault="00C06749">
      <w:pPr>
        <w:pStyle w:val="TM2"/>
        <w:tabs>
          <w:tab w:val="right" w:leader="dot" w:pos="9627"/>
        </w:tabs>
        <w:rPr>
          <w:rFonts w:eastAsiaTheme="minorEastAsia" w:cstheme="minorBidi"/>
          <w:smallCaps w:val="0"/>
          <w:noProof/>
          <w:sz w:val="22"/>
          <w:szCs w:val="22"/>
          <w:lang w:eastAsia="fr-FR"/>
        </w:rPr>
      </w:pPr>
      <w:hyperlink w:anchor="_Toc474914692" w:history="1">
        <w:r w:rsidRPr="00E35FE9">
          <w:rPr>
            <w:rStyle w:val="Lienhypertexte"/>
            <w:noProof/>
          </w:rPr>
          <w:t>Conclusion de la journée 1</w:t>
        </w:r>
        <w:r>
          <w:rPr>
            <w:noProof/>
            <w:webHidden/>
          </w:rPr>
          <w:tab/>
        </w:r>
        <w:r>
          <w:rPr>
            <w:noProof/>
            <w:webHidden/>
          </w:rPr>
          <w:fldChar w:fldCharType="begin"/>
        </w:r>
        <w:r>
          <w:rPr>
            <w:noProof/>
            <w:webHidden/>
          </w:rPr>
          <w:instrText xml:space="preserve"> PAGEREF _Toc474914692 \h </w:instrText>
        </w:r>
        <w:r>
          <w:rPr>
            <w:noProof/>
            <w:webHidden/>
          </w:rPr>
        </w:r>
        <w:r>
          <w:rPr>
            <w:noProof/>
            <w:webHidden/>
          </w:rPr>
          <w:fldChar w:fldCharType="separate"/>
        </w:r>
        <w:r>
          <w:rPr>
            <w:noProof/>
            <w:webHidden/>
          </w:rPr>
          <w:t>17</w:t>
        </w:r>
        <w:r>
          <w:rPr>
            <w:noProof/>
            <w:webHidden/>
          </w:rPr>
          <w:fldChar w:fldCharType="end"/>
        </w:r>
      </w:hyperlink>
    </w:p>
    <w:p w14:paraId="6475EE7E" w14:textId="77777777" w:rsidR="00C06749" w:rsidRDefault="00C06749">
      <w:pPr>
        <w:pStyle w:val="TM1"/>
        <w:tabs>
          <w:tab w:val="left" w:pos="480"/>
          <w:tab w:val="right" w:leader="dot" w:pos="9627"/>
        </w:tabs>
        <w:rPr>
          <w:rFonts w:eastAsiaTheme="minorEastAsia" w:cstheme="minorBidi"/>
          <w:b w:val="0"/>
          <w:bCs w:val="0"/>
          <w:caps w:val="0"/>
          <w:noProof/>
          <w:sz w:val="22"/>
          <w:szCs w:val="22"/>
          <w:lang w:eastAsia="fr-FR"/>
        </w:rPr>
      </w:pPr>
      <w:hyperlink w:anchor="_Toc474914693" w:history="1">
        <w:r w:rsidRPr="00E35FE9">
          <w:rPr>
            <w:rStyle w:val="Lienhypertexte"/>
            <w:noProof/>
          </w:rPr>
          <w:t>6.</w:t>
        </w:r>
        <w:r>
          <w:rPr>
            <w:rFonts w:eastAsiaTheme="minorEastAsia" w:cstheme="minorBidi"/>
            <w:b w:val="0"/>
            <w:bCs w:val="0"/>
            <w:caps w:val="0"/>
            <w:noProof/>
            <w:sz w:val="22"/>
            <w:szCs w:val="22"/>
            <w:lang w:eastAsia="fr-FR"/>
          </w:rPr>
          <w:tab/>
        </w:r>
        <w:r w:rsidRPr="00E35FE9">
          <w:rPr>
            <w:rStyle w:val="Lienhypertexte"/>
            <w:noProof/>
          </w:rPr>
          <w:t>Journée 2 – 30/09/2016 : Regards croisés des acteurs sur la continuité écologique</w:t>
        </w:r>
        <w:r>
          <w:rPr>
            <w:noProof/>
            <w:webHidden/>
          </w:rPr>
          <w:tab/>
        </w:r>
        <w:r>
          <w:rPr>
            <w:noProof/>
            <w:webHidden/>
          </w:rPr>
          <w:fldChar w:fldCharType="begin"/>
        </w:r>
        <w:r>
          <w:rPr>
            <w:noProof/>
            <w:webHidden/>
          </w:rPr>
          <w:instrText xml:space="preserve"> PAGEREF _Toc474914693 \h </w:instrText>
        </w:r>
        <w:r>
          <w:rPr>
            <w:noProof/>
            <w:webHidden/>
          </w:rPr>
        </w:r>
        <w:r>
          <w:rPr>
            <w:noProof/>
            <w:webHidden/>
          </w:rPr>
          <w:fldChar w:fldCharType="separate"/>
        </w:r>
        <w:r>
          <w:rPr>
            <w:noProof/>
            <w:webHidden/>
          </w:rPr>
          <w:t>18</w:t>
        </w:r>
        <w:r>
          <w:rPr>
            <w:noProof/>
            <w:webHidden/>
          </w:rPr>
          <w:fldChar w:fldCharType="end"/>
        </w:r>
      </w:hyperlink>
    </w:p>
    <w:p w14:paraId="1B4B38F5" w14:textId="77777777" w:rsidR="00C06749" w:rsidRDefault="00C06749">
      <w:pPr>
        <w:pStyle w:val="TM2"/>
        <w:tabs>
          <w:tab w:val="right" w:leader="dot" w:pos="9627"/>
        </w:tabs>
        <w:rPr>
          <w:rFonts w:eastAsiaTheme="minorEastAsia" w:cstheme="minorBidi"/>
          <w:smallCaps w:val="0"/>
          <w:noProof/>
          <w:sz w:val="22"/>
          <w:szCs w:val="22"/>
          <w:lang w:eastAsia="fr-FR"/>
        </w:rPr>
      </w:pPr>
      <w:hyperlink w:anchor="_Toc474914694" w:history="1">
        <w:r w:rsidRPr="00E35FE9">
          <w:rPr>
            <w:rStyle w:val="Lienhypertexte"/>
            <w:noProof/>
          </w:rPr>
          <w:t>Programme Jour 2</w:t>
        </w:r>
        <w:r>
          <w:rPr>
            <w:noProof/>
            <w:webHidden/>
          </w:rPr>
          <w:tab/>
        </w:r>
        <w:r>
          <w:rPr>
            <w:noProof/>
            <w:webHidden/>
          </w:rPr>
          <w:fldChar w:fldCharType="begin"/>
        </w:r>
        <w:r>
          <w:rPr>
            <w:noProof/>
            <w:webHidden/>
          </w:rPr>
          <w:instrText xml:space="preserve"> PAGEREF _Toc474914694 \h </w:instrText>
        </w:r>
        <w:r>
          <w:rPr>
            <w:noProof/>
            <w:webHidden/>
          </w:rPr>
        </w:r>
        <w:r>
          <w:rPr>
            <w:noProof/>
            <w:webHidden/>
          </w:rPr>
          <w:fldChar w:fldCharType="separate"/>
        </w:r>
        <w:r>
          <w:rPr>
            <w:noProof/>
            <w:webHidden/>
          </w:rPr>
          <w:t>18</w:t>
        </w:r>
        <w:r>
          <w:rPr>
            <w:noProof/>
            <w:webHidden/>
          </w:rPr>
          <w:fldChar w:fldCharType="end"/>
        </w:r>
      </w:hyperlink>
    </w:p>
    <w:p w14:paraId="2FD4D909" w14:textId="77777777" w:rsidR="00C06749" w:rsidRDefault="00C06749">
      <w:pPr>
        <w:pStyle w:val="TM2"/>
        <w:tabs>
          <w:tab w:val="right" w:leader="dot" w:pos="9627"/>
        </w:tabs>
        <w:rPr>
          <w:rFonts w:eastAsiaTheme="minorEastAsia" w:cstheme="minorBidi"/>
          <w:smallCaps w:val="0"/>
          <w:noProof/>
          <w:sz w:val="22"/>
          <w:szCs w:val="22"/>
          <w:lang w:eastAsia="fr-FR"/>
        </w:rPr>
      </w:pPr>
      <w:hyperlink w:anchor="_Toc474914695" w:history="1">
        <w:r w:rsidRPr="00E35FE9">
          <w:rPr>
            <w:rStyle w:val="Lienhypertexte"/>
            <w:noProof/>
          </w:rPr>
          <w:t>Participants Jour 2</w:t>
        </w:r>
        <w:r>
          <w:rPr>
            <w:noProof/>
            <w:webHidden/>
          </w:rPr>
          <w:tab/>
        </w:r>
        <w:r>
          <w:rPr>
            <w:noProof/>
            <w:webHidden/>
          </w:rPr>
          <w:fldChar w:fldCharType="begin"/>
        </w:r>
        <w:r>
          <w:rPr>
            <w:noProof/>
            <w:webHidden/>
          </w:rPr>
          <w:instrText xml:space="preserve"> PAGEREF _Toc474914695 \h </w:instrText>
        </w:r>
        <w:r>
          <w:rPr>
            <w:noProof/>
            <w:webHidden/>
          </w:rPr>
        </w:r>
        <w:r>
          <w:rPr>
            <w:noProof/>
            <w:webHidden/>
          </w:rPr>
          <w:fldChar w:fldCharType="separate"/>
        </w:r>
        <w:r>
          <w:rPr>
            <w:noProof/>
            <w:webHidden/>
          </w:rPr>
          <w:t>19</w:t>
        </w:r>
        <w:r>
          <w:rPr>
            <w:noProof/>
            <w:webHidden/>
          </w:rPr>
          <w:fldChar w:fldCharType="end"/>
        </w:r>
      </w:hyperlink>
    </w:p>
    <w:p w14:paraId="1396F36E" w14:textId="77777777" w:rsidR="00C06749" w:rsidRDefault="00C06749">
      <w:pPr>
        <w:pStyle w:val="TM2"/>
        <w:tabs>
          <w:tab w:val="right" w:leader="dot" w:pos="9627"/>
        </w:tabs>
        <w:rPr>
          <w:rFonts w:eastAsiaTheme="minorEastAsia" w:cstheme="minorBidi"/>
          <w:smallCaps w:val="0"/>
          <w:noProof/>
          <w:sz w:val="22"/>
          <w:szCs w:val="22"/>
          <w:lang w:eastAsia="fr-FR"/>
        </w:rPr>
      </w:pPr>
      <w:hyperlink w:anchor="_Toc474914696" w:history="1">
        <w:r w:rsidRPr="00E35FE9">
          <w:rPr>
            <w:rStyle w:val="Lienhypertexte"/>
            <w:noProof/>
          </w:rPr>
          <w:t>Introduction Jour 2</w:t>
        </w:r>
        <w:r>
          <w:rPr>
            <w:noProof/>
            <w:webHidden/>
          </w:rPr>
          <w:tab/>
        </w:r>
        <w:r>
          <w:rPr>
            <w:noProof/>
            <w:webHidden/>
          </w:rPr>
          <w:fldChar w:fldCharType="begin"/>
        </w:r>
        <w:r>
          <w:rPr>
            <w:noProof/>
            <w:webHidden/>
          </w:rPr>
          <w:instrText xml:space="preserve"> PAGEREF _Toc474914696 \h </w:instrText>
        </w:r>
        <w:r>
          <w:rPr>
            <w:noProof/>
            <w:webHidden/>
          </w:rPr>
        </w:r>
        <w:r>
          <w:rPr>
            <w:noProof/>
            <w:webHidden/>
          </w:rPr>
          <w:fldChar w:fldCharType="separate"/>
        </w:r>
        <w:r>
          <w:rPr>
            <w:noProof/>
            <w:webHidden/>
          </w:rPr>
          <w:t>20</w:t>
        </w:r>
        <w:r>
          <w:rPr>
            <w:noProof/>
            <w:webHidden/>
          </w:rPr>
          <w:fldChar w:fldCharType="end"/>
        </w:r>
      </w:hyperlink>
    </w:p>
    <w:p w14:paraId="21058F8A" w14:textId="77777777" w:rsidR="00C06749" w:rsidRDefault="00C06749">
      <w:pPr>
        <w:pStyle w:val="TM2"/>
        <w:tabs>
          <w:tab w:val="right" w:leader="dot" w:pos="9627"/>
        </w:tabs>
        <w:rPr>
          <w:rFonts w:eastAsiaTheme="minorEastAsia" w:cstheme="minorBidi"/>
          <w:smallCaps w:val="0"/>
          <w:noProof/>
          <w:sz w:val="22"/>
          <w:szCs w:val="22"/>
          <w:lang w:eastAsia="fr-FR"/>
        </w:rPr>
      </w:pPr>
      <w:hyperlink w:anchor="_Toc474914697" w:history="1">
        <w:r w:rsidRPr="00E35FE9">
          <w:rPr>
            <w:rStyle w:val="Lienhypertexte"/>
            <w:noProof/>
          </w:rPr>
          <w:t>Visites de seuils</w:t>
        </w:r>
        <w:r>
          <w:rPr>
            <w:noProof/>
            <w:webHidden/>
          </w:rPr>
          <w:tab/>
        </w:r>
        <w:r>
          <w:rPr>
            <w:noProof/>
            <w:webHidden/>
          </w:rPr>
          <w:fldChar w:fldCharType="begin"/>
        </w:r>
        <w:r>
          <w:rPr>
            <w:noProof/>
            <w:webHidden/>
          </w:rPr>
          <w:instrText xml:space="preserve"> PAGEREF _Toc474914697 \h </w:instrText>
        </w:r>
        <w:r>
          <w:rPr>
            <w:noProof/>
            <w:webHidden/>
          </w:rPr>
        </w:r>
        <w:r>
          <w:rPr>
            <w:noProof/>
            <w:webHidden/>
          </w:rPr>
          <w:fldChar w:fldCharType="separate"/>
        </w:r>
        <w:r>
          <w:rPr>
            <w:noProof/>
            <w:webHidden/>
          </w:rPr>
          <w:t>20</w:t>
        </w:r>
        <w:r>
          <w:rPr>
            <w:noProof/>
            <w:webHidden/>
          </w:rPr>
          <w:fldChar w:fldCharType="end"/>
        </w:r>
      </w:hyperlink>
    </w:p>
    <w:p w14:paraId="6D606D08" w14:textId="77777777" w:rsidR="00C06749" w:rsidRDefault="00C06749">
      <w:pPr>
        <w:pStyle w:val="TM2"/>
        <w:tabs>
          <w:tab w:val="right" w:leader="dot" w:pos="9627"/>
        </w:tabs>
        <w:rPr>
          <w:rFonts w:eastAsiaTheme="minorEastAsia" w:cstheme="minorBidi"/>
          <w:smallCaps w:val="0"/>
          <w:noProof/>
          <w:sz w:val="22"/>
          <w:szCs w:val="22"/>
          <w:lang w:eastAsia="fr-FR"/>
        </w:rPr>
      </w:pPr>
      <w:hyperlink w:anchor="_Toc474914698" w:history="1">
        <w:r w:rsidRPr="00E35FE9">
          <w:rPr>
            <w:rStyle w:val="Lienhypertexte"/>
            <w:noProof/>
          </w:rPr>
          <w:t>Conclusion de la journée 2</w:t>
        </w:r>
        <w:r>
          <w:rPr>
            <w:noProof/>
            <w:webHidden/>
          </w:rPr>
          <w:tab/>
        </w:r>
        <w:r>
          <w:rPr>
            <w:noProof/>
            <w:webHidden/>
          </w:rPr>
          <w:fldChar w:fldCharType="begin"/>
        </w:r>
        <w:r>
          <w:rPr>
            <w:noProof/>
            <w:webHidden/>
          </w:rPr>
          <w:instrText xml:space="preserve"> PAGEREF _Toc474914698 \h </w:instrText>
        </w:r>
        <w:r>
          <w:rPr>
            <w:noProof/>
            <w:webHidden/>
          </w:rPr>
        </w:r>
        <w:r>
          <w:rPr>
            <w:noProof/>
            <w:webHidden/>
          </w:rPr>
          <w:fldChar w:fldCharType="separate"/>
        </w:r>
        <w:r>
          <w:rPr>
            <w:noProof/>
            <w:webHidden/>
          </w:rPr>
          <w:t>22</w:t>
        </w:r>
        <w:r>
          <w:rPr>
            <w:noProof/>
            <w:webHidden/>
          </w:rPr>
          <w:fldChar w:fldCharType="end"/>
        </w:r>
      </w:hyperlink>
    </w:p>
    <w:p w14:paraId="2743CC2F" w14:textId="77777777" w:rsidR="00C06749" w:rsidRDefault="00C06749">
      <w:pPr>
        <w:pStyle w:val="TM1"/>
        <w:tabs>
          <w:tab w:val="left" w:pos="480"/>
          <w:tab w:val="right" w:leader="dot" w:pos="9627"/>
        </w:tabs>
        <w:rPr>
          <w:rFonts w:eastAsiaTheme="minorEastAsia" w:cstheme="minorBidi"/>
          <w:b w:val="0"/>
          <w:bCs w:val="0"/>
          <w:caps w:val="0"/>
          <w:noProof/>
          <w:sz w:val="22"/>
          <w:szCs w:val="22"/>
          <w:lang w:eastAsia="fr-FR"/>
        </w:rPr>
      </w:pPr>
      <w:hyperlink w:anchor="_Toc474914699" w:history="1">
        <w:r w:rsidRPr="00E35FE9">
          <w:rPr>
            <w:rStyle w:val="Lienhypertexte"/>
            <w:noProof/>
          </w:rPr>
          <w:t>7.</w:t>
        </w:r>
        <w:r>
          <w:rPr>
            <w:rFonts w:eastAsiaTheme="minorEastAsia" w:cstheme="minorBidi"/>
            <w:b w:val="0"/>
            <w:bCs w:val="0"/>
            <w:caps w:val="0"/>
            <w:noProof/>
            <w:sz w:val="22"/>
            <w:szCs w:val="22"/>
            <w:lang w:eastAsia="fr-FR"/>
          </w:rPr>
          <w:tab/>
        </w:r>
        <w:r w:rsidRPr="00E35FE9">
          <w:rPr>
            <w:rStyle w:val="Lienhypertexte"/>
            <w:noProof/>
          </w:rPr>
          <w:t>Journée 3 – 18-10-2016 : Améliorer la continuité écologique, Retour d’expériences. Bilan des visites. Les suites.</w:t>
        </w:r>
        <w:r>
          <w:rPr>
            <w:noProof/>
            <w:webHidden/>
          </w:rPr>
          <w:tab/>
        </w:r>
        <w:r>
          <w:rPr>
            <w:noProof/>
            <w:webHidden/>
          </w:rPr>
          <w:fldChar w:fldCharType="begin"/>
        </w:r>
        <w:r>
          <w:rPr>
            <w:noProof/>
            <w:webHidden/>
          </w:rPr>
          <w:instrText xml:space="preserve"> PAGEREF _Toc474914699 \h </w:instrText>
        </w:r>
        <w:r>
          <w:rPr>
            <w:noProof/>
            <w:webHidden/>
          </w:rPr>
        </w:r>
        <w:r>
          <w:rPr>
            <w:noProof/>
            <w:webHidden/>
          </w:rPr>
          <w:fldChar w:fldCharType="separate"/>
        </w:r>
        <w:r>
          <w:rPr>
            <w:noProof/>
            <w:webHidden/>
          </w:rPr>
          <w:t>23</w:t>
        </w:r>
        <w:r>
          <w:rPr>
            <w:noProof/>
            <w:webHidden/>
          </w:rPr>
          <w:fldChar w:fldCharType="end"/>
        </w:r>
      </w:hyperlink>
    </w:p>
    <w:p w14:paraId="6EFCFFB6" w14:textId="77777777" w:rsidR="00C06749" w:rsidRDefault="00C06749">
      <w:pPr>
        <w:pStyle w:val="TM2"/>
        <w:tabs>
          <w:tab w:val="right" w:leader="dot" w:pos="9627"/>
        </w:tabs>
        <w:rPr>
          <w:rFonts w:eastAsiaTheme="minorEastAsia" w:cstheme="minorBidi"/>
          <w:smallCaps w:val="0"/>
          <w:noProof/>
          <w:sz w:val="22"/>
          <w:szCs w:val="22"/>
          <w:lang w:eastAsia="fr-FR"/>
        </w:rPr>
      </w:pPr>
      <w:hyperlink w:anchor="_Toc474914700" w:history="1">
        <w:r w:rsidRPr="00E35FE9">
          <w:rPr>
            <w:rStyle w:val="Lienhypertexte"/>
            <w:noProof/>
          </w:rPr>
          <w:t>Programme du Jour 3</w:t>
        </w:r>
        <w:r>
          <w:rPr>
            <w:noProof/>
            <w:webHidden/>
          </w:rPr>
          <w:tab/>
        </w:r>
        <w:r>
          <w:rPr>
            <w:noProof/>
            <w:webHidden/>
          </w:rPr>
          <w:fldChar w:fldCharType="begin"/>
        </w:r>
        <w:r>
          <w:rPr>
            <w:noProof/>
            <w:webHidden/>
          </w:rPr>
          <w:instrText xml:space="preserve"> PAGEREF _Toc474914700 \h </w:instrText>
        </w:r>
        <w:r>
          <w:rPr>
            <w:noProof/>
            <w:webHidden/>
          </w:rPr>
        </w:r>
        <w:r>
          <w:rPr>
            <w:noProof/>
            <w:webHidden/>
          </w:rPr>
          <w:fldChar w:fldCharType="separate"/>
        </w:r>
        <w:r>
          <w:rPr>
            <w:noProof/>
            <w:webHidden/>
          </w:rPr>
          <w:t>23</w:t>
        </w:r>
        <w:r>
          <w:rPr>
            <w:noProof/>
            <w:webHidden/>
          </w:rPr>
          <w:fldChar w:fldCharType="end"/>
        </w:r>
      </w:hyperlink>
    </w:p>
    <w:p w14:paraId="7AEAE4BF" w14:textId="77777777" w:rsidR="00C06749" w:rsidRDefault="00C06749">
      <w:pPr>
        <w:pStyle w:val="TM2"/>
        <w:tabs>
          <w:tab w:val="right" w:leader="dot" w:pos="9627"/>
        </w:tabs>
        <w:rPr>
          <w:rFonts w:eastAsiaTheme="minorEastAsia" w:cstheme="minorBidi"/>
          <w:smallCaps w:val="0"/>
          <w:noProof/>
          <w:sz w:val="22"/>
          <w:szCs w:val="22"/>
          <w:lang w:eastAsia="fr-FR"/>
        </w:rPr>
      </w:pPr>
      <w:hyperlink w:anchor="_Toc474914701" w:history="1">
        <w:r w:rsidRPr="00E35FE9">
          <w:rPr>
            <w:rStyle w:val="Lienhypertexte"/>
            <w:noProof/>
          </w:rPr>
          <w:t>Participants Jour 3</w:t>
        </w:r>
        <w:r>
          <w:rPr>
            <w:noProof/>
            <w:webHidden/>
          </w:rPr>
          <w:tab/>
        </w:r>
        <w:r>
          <w:rPr>
            <w:noProof/>
            <w:webHidden/>
          </w:rPr>
          <w:fldChar w:fldCharType="begin"/>
        </w:r>
        <w:r>
          <w:rPr>
            <w:noProof/>
            <w:webHidden/>
          </w:rPr>
          <w:instrText xml:space="preserve"> PAGEREF _Toc474914701 \h </w:instrText>
        </w:r>
        <w:r>
          <w:rPr>
            <w:noProof/>
            <w:webHidden/>
          </w:rPr>
        </w:r>
        <w:r>
          <w:rPr>
            <w:noProof/>
            <w:webHidden/>
          </w:rPr>
          <w:fldChar w:fldCharType="separate"/>
        </w:r>
        <w:r>
          <w:rPr>
            <w:noProof/>
            <w:webHidden/>
          </w:rPr>
          <w:t>24</w:t>
        </w:r>
        <w:r>
          <w:rPr>
            <w:noProof/>
            <w:webHidden/>
          </w:rPr>
          <w:fldChar w:fldCharType="end"/>
        </w:r>
      </w:hyperlink>
    </w:p>
    <w:p w14:paraId="20566880" w14:textId="77777777" w:rsidR="00C06749" w:rsidRDefault="00C06749">
      <w:pPr>
        <w:pStyle w:val="TM2"/>
        <w:tabs>
          <w:tab w:val="right" w:leader="dot" w:pos="9627"/>
        </w:tabs>
        <w:rPr>
          <w:rFonts w:eastAsiaTheme="minorEastAsia" w:cstheme="minorBidi"/>
          <w:smallCaps w:val="0"/>
          <w:noProof/>
          <w:sz w:val="22"/>
          <w:szCs w:val="22"/>
          <w:lang w:eastAsia="fr-FR"/>
        </w:rPr>
      </w:pPr>
      <w:hyperlink w:anchor="_Toc474914702" w:history="1">
        <w:r w:rsidRPr="00E35FE9">
          <w:rPr>
            <w:rStyle w:val="Lienhypertexte"/>
            <w:noProof/>
          </w:rPr>
          <w:t>Introduction</w:t>
        </w:r>
        <w:r>
          <w:rPr>
            <w:noProof/>
            <w:webHidden/>
          </w:rPr>
          <w:tab/>
        </w:r>
        <w:r>
          <w:rPr>
            <w:noProof/>
            <w:webHidden/>
          </w:rPr>
          <w:fldChar w:fldCharType="begin"/>
        </w:r>
        <w:r>
          <w:rPr>
            <w:noProof/>
            <w:webHidden/>
          </w:rPr>
          <w:instrText xml:space="preserve"> PAGEREF _Toc474914702 \h </w:instrText>
        </w:r>
        <w:r>
          <w:rPr>
            <w:noProof/>
            <w:webHidden/>
          </w:rPr>
        </w:r>
        <w:r>
          <w:rPr>
            <w:noProof/>
            <w:webHidden/>
          </w:rPr>
          <w:fldChar w:fldCharType="separate"/>
        </w:r>
        <w:r>
          <w:rPr>
            <w:noProof/>
            <w:webHidden/>
          </w:rPr>
          <w:t>25</w:t>
        </w:r>
        <w:r>
          <w:rPr>
            <w:noProof/>
            <w:webHidden/>
          </w:rPr>
          <w:fldChar w:fldCharType="end"/>
        </w:r>
      </w:hyperlink>
    </w:p>
    <w:p w14:paraId="2DF3CCBE" w14:textId="77777777" w:rsidR="00C06749" w:rsidRDefault="00C06749">
      <w:pPr>
        <w:pStyle w:val="TM3"/>
        <w:tabs>
          <w:tab w:val="right" w:leader="dot" w:pos="9627"/>
        </w:tabs>
        <w:rPr>
          <w:rFonts w:eastAsiaTheme="minorEastAsia" w:cstheme="minorBidi"/>
          <w:i w:val="0"/>
          <w:iCs w:val="0"/>
          <w:noProof/>
          <w:sz w:val="22"/>
          <w:szCs w:val="22"/>
          <w:lang w:eastAsia="fr-FR"/>
        </w:rPr>
      </w:pPr>
      <w:hyperlink w:anchor="_Toc474914703" w:history="1">
        <w:r w:rsidRPr="00E35FE9">
          <w:rPr>
            <w:rStyle w:val="Lienhypertexte"/>
            <w:noProof/>
          </w:rPr>
          <w:t>Michel DESTANNES, Président du SIGAL, Maire de la commune de Massiac</w:t>
        </w:r>
        <w:r>
          <w:rPr>
            <w:noProof/>
            <w:webHidden/>
          </w:rPr>
          <w:tab/>
        </w:r>
        <w:r>
          <w:rPr>
            <w:noProof/>
            <w:webHidden/>
          </w:rPr>
          <w:fldChar w:fldCharType="begin"/>
        </w:r>
        <w:r>
          <w:rPr>
            <w:noProof/>
            <w:webHidden/>
          </w:rPr>
          <w:instrText xml:space="preserve"> PAGEREF _Toc474914703 \h </w:instrText>
        </w:r>
        <w:r>
          <w:rPr>
            <w:noProof/>
            <w:webHidden/>
          </w:rPr>
        </w:r>
        <w:r>
          <w:rPr>
            <w:noProof/>
            <w:webHidden/>
          </w:rPr>
          <w:fldChar w:fldCharType="separate"/>
        </w:r>
        <w:r>
          <w:rPr>
            <w:noProof/>
            <w:webHidden/>
          </w:rPr>
          <w:t>25</w:t>
        </w:r>
        <w:r>
          <w:rPr>
            <w:noProof/>
            <w:webHidden/>
          </w:rPr>
          <w:fldChar w:fldCharType="end"/>
        </w:r>
      </w:hyperlink>
    </w:p>
    <w:p w14:paraId="7D02717B" w14:textId="77777777" w:rsidR="00C06749" w:rsidRDefault="00C06749">
      <w:pPr>
        <w:pStyle w:val="TM2"/>
        <w:tabs>
          <w:tab w:val="right" w:leader="dot" w:pos="9627"/>
        </w:tabs>
        <w:rPr>
          <w:rFonts w:eastAsiaTheme="minorEastAsia" w:cstheme="minorBidi"/>
          <w:smallCaps w:val="0"/>
          <w:noProof/>
          <w:sz w:val="22"/>
          <w:szCs w:val="22"/>
          <w:lang w:eastAsia="fr-FR"/>
        </w:rPr>
      </w:pPr>
      <w:hyperlink w:anchor="_Toc474914704" w:history="1">
        <w:r w:rsidRPr="00E35FE9">
          <w:rPr>
            <w:rStyle w:val="Lienhypertexte"/>
            <w:noProof/>
          </w:rPr>
          <w:t>Restauration de la continuité écologique sur le bassin versant de l’Alagnon</w:t>
        </w:r>
        <w:r>
          <w:rPr>
            <w:noProof/>
            <w:webHidden/>
          </w:rPr>
          <w:tab/>
        </w:r>
        <w:r>
          <w:rPr>
            <w:noProof/>
            <w:webHidden/>
          </w:rPr>
          <w:fldChar w:fldCharType="begin"/>
        </w:r>
        <w:r>
          <w:rPr>
            <w:noProof/>
            <w:webHidden/>
          </w:rPr>
          <w:instrText xml:space="preserve"> PAGEREF _Toc474914704 \h </w:instrText>
        </w:r>
        <w:r>
          <w:rPr>
            <w:noProof/>
            <w:webHidden/>
          </w:rPr>
        </w:r>
        <w:r>
          <w:rPr>
            <w:noProof/>
            <w:webHidden/>
          </w:rPr>
          <w:fldChar w:fldCharType="separate"/>
        </w:r>
        <w:r>
          <w:rPr>
            <w:noProof/>
            <w:webHidden/>
          </w:rPr>
          <w:t>26</w:t>
        </w:r>
        <w:r>
          <w:rPr>
            <w:noProof/>
            <w:webHidden/>
          </w:rPr>
          <w:fldChar w:fldCharType="end"/>
        </w:r>
      </w:hyperlink>
    </w:p>
    <w:p w14:paraId="61C8816E" w14:textId="77777777" w:rsidR="00C06749" w:rsidRDefault="00C06749">
      <w:pPr>
        <w:pStyle w:val="TM3"/>
        <w:tabs>
          <w:tab w:val="right" w:leader="dot" w:pos="9627"/>
        </w:tabs>
        <w:rPr>
          <w:rFonts w:eastAsiaTheme="minorEastAsia" w:cstheme="minorBidi"/>
          <w:i w:val="0"/>
          <w:iCs w:val="0"/>
          <w:noProof/>
          <w:sz w:val="22"/>
          <w:szCs w:val="22"/>
          <w:lang w:eastAsia="fr-FR"/>
        </w:rPr>
      </w:pPr>
      <w:hyperlink w:anchor="_Toc474914705" w:history="1">
        <w:r w:rsidRPr="00E35FE9">
          <w:rPr>
            <w:rStyle w:val="Lienhypertexte"/>
            <w:noProof/>
          </w:rPr>
          <w:t>Guillaume PONSONAILLE, Directeur du SIGAL</w:t>
        </w:r>
        <w:r>
          <w:rPr>
            <w:noProof/>
            <w:webHidden/>
          </w:rPr>
          <w:tab/>
        </w:r>
        <w:r>
          <w:rPr>
            <w:noProof/>
            <w:webHidden/>
          </w:rPr>
          <w:fldChar w:fldCharType="begin"/>
        </w:r>
        <w:r>
          <w:rPr>
            <w:noProof/>
            <w:webHidden/>
          </w:rPr>
          <w:instrText xml:space="preserve"> PAGEREF _Toc474914705 \h </w:instrText>
        </w:r>
        <w:r>
          <w:rPr>
            <w:noProof/>
            <w:webHidden/>
          </w:rPr>
        </w:r>
        <w:r>
          <w:rPr>
            <w:noProof/>
            <w:webHidden/>
          </w:rPr>
          <w:fldChar w:fldCharType="separate"/>
        </w:r>
        <w:r>
          <w:rPr>
            <w:noProof/>
            <w:webHidden/>
          </w:rPr>
          <w:t>26</w:t>
        </w:r>
        <w:r>
          <w:rPr>
            <w:noProof/>
            <w:webHidden/>
          </w:rPr>
          <w:fldChar w:fldCharType="end"/>
        </w:r>
      </w:hyperlink>
    </w:p>
    <w:p w14:paraId="641A3BA4" w14:textId="77777777" w:rsidR="00C06749" w:rsidRDefault="00C06749">
      <w:pPr>
        <w:pStyle w:val="TM2"/>
        <w:tabs>
          <w:tab w:val="right" w:leader="dot" w:pos="9627"/>
        </w:tabs>
        <w:rPr>
          <w:rFonts w:eastAsiaTheme="minorEastAsia" w:cstheme="minorBidi"/>
          <w:smallCaps w:val="0"/>
          <w:noProof/>
          <w:sz w:val="22"/>
          <w:szCs w:val="22"/>
          <w:lang w:eastAsia="fr-FR"/>
        </w:rPr>
      </w:pPr>
      <w:hyperlink w:anchor="_Toc474914706" w:history="1">
        <w:r w:rsidRPr="00E35FE9">
          <w:rPr>
            <w:rStyle w:val="Lienhypertexte"/>
            <w:noProof/>
          </w:rPr>
          <w:t>Visites de terrain sur le bassin versant de l’Alagnon</w:t>
        </w:r>
        <w:r>
          <w:rPr>
            <w:noProof/>
            <w:webHidden/>
          </w:rPr>
          <w:tab/>
        </w:r>
        <w:r>
          <w:rPr>
            <w:noProof/>
            <w:webHidden/>
          </w:rPr>
          <w:fldChar w:fldCharType="begin"/>
        </w:r>
        <w:r>
          <w:rPr>
            <w:noProof/>
            <w:webHidden/>
          </w:rPr>
          <w:instrText xml:space="preserve"> PAGEREF _Toc474914706 \h </w:instrText>
        </w:r>
        <w:r>
          <w:rPr>
            <w:noProof/>
            <w:webHidden/>
          </w:rPr>
        </w:r>
        <w:r>
          <w:rPr>
            <w:noProof/>
            <w:webHidden/>
          </w:rPr>
          <w:fldChar w:fldCharType="separate"/>
        </w:r>
        <w:r>
          <w:rPr>
            <w:noProof/>
            <w:webHidden/>
          </w:rPr>
          <w:t>28</w:t>
        </w:r>
        <w:r>
          <w:rPr>
            <w:noProof/>
            <w:webHidden/>
          </w:rPr>
          <w:fldChar w:fldCharType="end"/>
        </w:r>
      </w:hyperlink>
    </w:p>
    <w:p w14:paraId="5D6EE4E2" w14:textId="77777777" w:rsidR="00C06749" w:rsidRDefault="00C06749">
      <w:pPr>
        <w:pStyle w:val="TM3"/>
        <w:tabs>
          <w:tab w:val="right" w:leader="dot" w:pos="9627"/>
        </w:tabs>
        <w:rPr>
          <w:rFonts w:eastAsiaTheme="minorEastAsia" w:cstheme="minorBidi"/>
          <w:i w:val="0"/>
          <w:iCs w:val="0"/>
          <w:noProof/>
          <w:sz w:val="22"/>
          <w:szCs w:val="22"/>
          <w:lang w:eastAsia="fr-FR"/>
        </w:rPr>
      </w:pPr>
      <w:hyperlink w:anchor="_Toc474914707" w:history="1">
        <w:r w:rsidRPr="00E35FE9">
          <w:rPr>
            <w:rStyle w:val="Lienhypertexte"/>
            <w:noProof/>
          </w:rPr>
          <w:t>Remplacement de gués busés par 3 ponts sur la Violette (Grenier-Montgon)</w:t>
        </w:r>
        <w:r>
          <w:rPr>
            <w:noProof/>
            <w:webHidden/>
          </w:rPr>
          <w:tab/>
        </w:r>
        <w:r>
          <w:rPr>
            <w:noProof/>
            <w:webHidden/>
          </w:rPr>
          <w:fldChar w:fldCharType="begin"/>
        </w:r>
        <w:r>
          <w:rPr>
            <w:noProof/>
            <w:webHidden/>
          </w:rPr>
          <w:instrText xml:space="preserve"> PAGEREF _Toc474914707 \h </w:instrText>
        </w:r>
        <w:r>
          <w:rPr>
            <w:noProof/>
            <w:webHidden/>
          </w:rPr>
        </w:r>
        <w:r>
          <w:rPr>
            <w:noProof/>
            <w:webHidden/>
          </w:rPr>
          <w:fldChar w:fldCharType="separate"/>
        </w:r>
        <w:r>
          <w:rPr>
            <w:noProof/>
            <w:webHidden/>
          </w:rPr>
          <w:t>28</w:t>
        </w:r>
        <w:r>
          <w:rPr>
            <w:noProof/>
            <w:webHidden/>
          </w:rPr>
          <w:fldChar w:fldCharType="end"/>
        </w:r>
      </w:hyperlink>
    </w:p>
    <w:p w14:paraId="024F97EF" w14:textId="77777777" w:rsidR="00C06749" w:rsidRDefault="00C06749">
      <w:pPr>
        <w:pStyle w:val="TM3"/>
        <w:tabs>
          <w:tab w:val="right" w:leader="dot" w:pos="9627"/>
        </w:tabs>
        <w:rPr>
          <w:rFonts w:eastAsiaTheme="minorEastAsia" w:cstheme="minorBidi"/>
          <w:i w:val="0"/>
          <w:iCs w:val="0"/>
          <w:noProof/>
          <w:sz w:val="22"/>
          <w:szCs w:val="22"/>
          <w:lang w:eastAsia="fr-FR"/>
        </w:rPr>
      </w:pPr>
      <w:hyperlink w:anchor="_Toc474914708" w:history="1">
        <w:r w:rsidRPr="00E35FE9">
          <w:rPr>
            <w:rStyle w:val="Lienhypertexte"/>
            <w:noProof/>
          </w:rPr>
          <w:t>Equipement passe à poissons – (Massiac)</w:t>
        </w:r>
        <w:r>
          <w:rPr>
            <w:noProof/>
            <w:webHidden/>
          </w:rPr>
          <w:tab/>
        </w:r>
        <w:r>
          <w:rPr>
            <w:noProof/>
            <w:webHidden/>
          </w:rPr>
          <w:fldChar w:fldCharType="begin"/>
        </w:r>
        <w:r>
          <w:rPr>
            <w:noProof/>
            <w:webHidden/>
          </w:rPr>
          <w:instrText xml:space="preserve"> PAGEREF _Toc474914708 \h </w:instrText>
        </w:r>
        <w:r>
          <w:rPr>
            <w:noProof/>
            <w:webHidden/>
          </w:rPr>
        </w:r>
        <w:r>
          <w:rPr>
            <w:noProof/>
            <w:webHidden/>
          </w:rPr>
          <w:fldChar w:fldCharType="separate"/>
        </w:r>
        <w:r>
          <w:rPr>
            <w:noProof/>
            <w:webHidden/>
          </w:rPr>
          <w:t>29</w:t>
        </w:r>
        <w:r>
          <w:rPr>
            <w:noProof/>
            <w:webHidden/>
          </w:rPr>
          <w:fldChar w:fldCharType="end"/>
        </w:r>
      </w:hyperlink>
    </w:p>
    <w:p w14:paraId="42845988" w14:textId="77777777" w:rsidR="00C06749" w:rsidRDefault="00C06749">
      <w:pPr>
        <w:pStyle w:val="TM3"/>
        <w:tabs>
          <w:tab w:val="right" w:leader="dot" w:pos="9627"/>
        </w:tabs>
        <w:rPr>
          <w:rFonts w:eastAsiaTheme="minorEastAsia" w:cstheme="minorBidi"/>
          <w:i w:val="0"/>
          <w:iCs w:val="0"/>
          <w:noProof/>
          <w:sz w:val="22"/>
          <w:szCs w:val="22"/>
          <w:lang w:eastAsia="fr-FR"/>
        </w:rPr>
      </w:pPr>
      <w:hyperlink w:anchor="_Toc474914709" w:history="1">
        <w:r w:rsidRPr="00E35FE9">
          <w:rPr>
            <w:rStyle w:val="Lienhypertexte"/>
            <w:noProof/>
          </w:rPr>
          <w:t>Effacement de seuil à Neussargues-Moissac</w:t>
        </w:r>
        <w:r>
          <w:rPr>
            <w:noProof/>
            <w:webHidden/>
          </w:rPr>
          <w:tab/>
        </w:r>
        <w:r>
          <w:rPr>
            <w:noProof/>
            <w:webHidden/>
          </w:rPr>
          <w:fldChar w:fldCharType="begin"/>
        </w:r>
        <w:r>
          <w:rPr>
            <w:noProof/>
            <w:webHidden/>
          </w:rPr>
          <w:instrText xml:space="preserve"> PAGEREF _Toc474914709 \h </w:instrText>
        </w:r>
        <w:r>
          <w:rPr>
            <w:noProof/>
            <w:webHidden/>
          </w:rPr>
        </w:r>
        <w:r>
          <w:rPr>
            <w:noProof/>
            <w:webHidden/>
          </w:rPr>
          <w:fldChar w:fldCharType="separate"/>
        </w:r>
        <w:r>
          <w:rPr>
            <w:noProof/>
            <w:webHidden/>
          </w:rPr>
          <w:t>29</w:t>
        </w:r>
        <w:r>
          <w:rPr>
            <w:noProof/>
            <w:webHidden/>
          </w:rPr>
          <w:fldChar w:fldCharType="end"/>
        </w:r>
      </w:hyperlink>
    </w:p>
    <w:p w14:paraId="6A6B889A" w14:textId="77777777" w:rsidR="00C06749" w:rsidRDefault="00C06749">
      <w:pPr>
        <w:pStyle w:val="TM2"/>
        <w:tabs>
          <w:tab w:val="right" w:leader="dot" w:pos="9627"/>
        </w:tabs>
        <w:rPr>
          <w:rFonts w:eastAsiaTheme="minorEastAsia" w:cstheme="minorBidi"/>
          <w:smallCaps w:val="0"/>
          <w:noProof/>
          <w:sz w:val="22"/>
          <w:szCs w:val="22"/>
          <w:lang w:eastAsia="fr-FR"/>
        </w:rPr>
      </w:pPr>
      <w:hyperlink w:anchor="_Toc474914710" w:history="1">
        <w:r w:rsidRPr="00E35FE9">
          <w:rPr>
            <w:rStyle w:val="Lienhypertexte"/>
            <w:noProof/>
          </w:rPr>
          <w:t>Restitution de la visite de terrain du jour 2. enseignements</w:t>
        </w:r>
        <w:r>
          <w:rPr>
            <w:noProof/>
            <w:webHidden/>
          </w:rPr>
          <w:tab/>
        </w:r>
        <w:r>
          <w:rPr>
            <w:noProof/>
            <w:webHidden/>
          </w:rPr>
          <w:fldChar w:fldCharType="begin"/>
        </w:r>
        <w:r>
          <w:rPr>
            <w:noProof/>
            <w:webHidden/>
          </w:rPr>
          <w:instrText xml:space="preserve"> PAGEREF _Toc474914710 \h </w:instrText>
        </w:r>
        <w:r>
          <w:rPr>
            <w:noProof/>
            <w:webHidden/>
          </w:rPr>
        </w:r>
        <w:r>
          <w:rPr>
            <w:noProof/>
            <w:webHidden/>
          </w:rPr>
          <w:fldChar w:fldCharType="separate"/>
        </w:r>
        <w:r>
          <w:rPr>
            <w:noProof/>
            <w:webHidden/>
          </w:rPr>
          <w:t>31</w:t>
        </w:r>
        <w:r>
          <w:rPr>
            <w:noProof/>
            <w:webHidden/>
          </w:rPr>
          <w:fldChar w:fldCharType="end"/>
        </w:r>
      </w:hyperlink>
    </w:p>
    <w:p w14:paraId="3A6476C1" w14:textId="77777777" w:rsidR="00C06749" w:rsidRDefault="00C06749">
      <w:pPr>
        <w:pStyle w:val="TM3"/>
        <w:tabs>
          <w:tab w:val="right" w:leader="dot" w:pos="9627"/>
        </w:tabs>
        <w:rPr>
          <w:rFonts w:eastAsiaTheme="minorEastAsia" w:cstheme="minorBidi"/>
          <w:i w:val="0"/>
          <w:iCs w:val="0"/>
          <w:noProof/>
          <w:sz w:val="22"/>
          <w:szCs w:val="22"/>
          <w:lang w:eastAsia="fr-FR"/>
        </w:rPr>
      </w:pPr>
      <w:hyperlink w:anchor="_Toc474914711" w:history="1">
        <w:r w:rsidRPr="00E35FE9">
          <w:rPr>
            <w:rStyle w:val="Lienhypertexte"/>
            <w:noProof/>
          </w:rPr>
          <w:t>Seuil de Roffiac</w:t>
        </w:r>
        <w:r>
          <w:rPr>
            <w:noProof/>
            <w:webHidden/>
          </w:rPr>
          <w:tab/>
        </w:r>
        <w:r>
          <w:rPr>
            <w:noProof/>
            <w:webHidden/>
          </w:rPr>
          <w:fldChar w:fldCharType="begin"/>
        </w:r>
        <w:r>
          <w:rPr>
            <w:noProof/>
            <w:webHidden/>
          </w:rPr>
          <w:instrText xml:space="preserve"> PAGEREF _Toc474914711 \h </w:instrText>
        </w:r>
        <w:r>
          <w:rPr>
            <w:noProof/>
            <w:webHidden/>
          </w:rPr>
        </w:r>
        <w:r>
          <w:rPr>
            <w:noProof/>
            <w:webHidden/>
          </w:rPr>
          <w:fldChar w:fldCharType="separate"/>
        </w:r>
        <w:r>
          <w:rPr>
            <w:noProof/>
            <w:webHidden/>
          </w:rPr>
          <w:t>31</w:t>
        </w:r>
        <w:r>
          <w:rPr>
            <w:noProof/>
            <w:webHidden/>
          </w:rPr>
          <w:fldChar w:fldCharType="end"/>
        </w:r>
      </w:hyperlink>
    </w:p>
    <w:p w14:paraId="3B2C98CA" w14:textId="77777777" w:rsidR="00C06749" w:rsidRDefault="00C06749">
      <w:pPr>
        <w:pStyle w:val="TM3"/>
        <w:tabs>
          <w:tab w:val="right" w:leader="dot" w:pos="9627"/>
        </w:tabs>
        <w:rPr>
          <w:rFonts w:eastAsiaTheme="minorEastAsia" w:cstheme="minorBidi"/>
          <w:i w:val="0"/>
          <w:iCs w:val="0"/>
          <w:noProof/>
          <w:sz w:val="22"/>
          <w:szCs w:val="22"/>
          <w:lang w:eastAsia="fr-FR"/>
        </w:rPr>
      </w:pPr>
      <w:hyperlink w:anchor="_Toc474914712" w:history="1">
        <w:r w:rsidRPr="00E35FE9">
          <w:rPr>
            <w:rStyle w:val="Lienhypertexte"/>
            <w:noProof/>
          </w:rPr>
          <w:t>Seuil du moulin du Blaud</w:t>
        </w:r>
        <w:r>
          <w:rPr>
            <w:noProof/>
            <w:webHidden/>
          </w:rPr>
          <w:tab/>
        </w:r>
        <w:r>
          <w:rPr>
            <w:noProof/>
            <w:webHidden/>
          </w:rPr>
          <w:fldChar w:fldCharType="begin"/>
        </w:r>
        <w:r>
          <w:rPr>
            <w:noProof/>
            <w:webHidden/>
          </w:rPr>
          <w:instrText xml:space="preserve"> PAGEREF _Toc474914712 \h </w:instrText>
        </w:r>
        <w:r>
          <w:rPr>
            <w:noProof/>
            <w:webHidden/>
          </w:rPr>
        </w:r>
        <w:r>
          <w:rPr>
            <w:noProof/>
            <w:webHidden/>
          </w:rPr>
          <w:fldChar w:fldCharType="separate"/>
        </w:r>
        <w:r>
          <w:rPr>
            <w:noProof/>
            <w:webHidden/>
          </w:rPr>
          <w:t>31</w:t>
        </w:r>
        <w:r>
          <w:rPr>
            <w:noProof/>
            <w:webHidden/>
          </w:rPr>
          <w:fldChar w:fldCharType="end"/>
        </w:r>
      </w:hyperlink>
    </w:p>
    <w:p w14:paraId="38EE4C95" w14:textId="77777777" w:rsidR="00C06749" w:rsidRDefault="00C06749">
      <w:pPr>
        <w:pStyle w:val="TM3"/>
        <w:tabs>
          <w:tab w:val="right" w:leader="dot" w:pos="9627"/>
        </w:tabs>
        <w:rPr>
          <w:rFonts w:eastAsiaTheme="minorEastAsia" w:cstheme="minorBidi"/>
          <w:i w:val="0"/>
          <w:iCs w:val="0"/>
          <w:noProof/>
          <w:sz w:val="22"/>
          <w:szCs w:val="22"/>
          <w:lang w:eastAsia="fr-FR"/>
        </w:rPr>
      </w:pPr>
      <w:hyperlink w:anchor="_Toc474914713" w:history="1">
        <w:r w:rsidRPr="00E35FE9">
          <w:rPr>
            <w:rStyle w:val="Lienhypertexte"/>
            <w:noProof/>
          </w:rPr>
          <w:t>Seuil des Fabres</w:t>
        </w:r>
        <w:r>
          <w:rPr>
            <w:noProof/>
            <w:webHidden/>
          </w:rPr>
          <w:tab/>
        </w:r>
        <w:r>
          <w:rPr>
            <w:noProof/>
            <w:webHidden/>
          </w:rPr>
          <w:fldChar w:fldCharType="begin"/>
        </w:r>
        <w:r>
          <w:rPr>
            <w:noProof/>
            <w:webHidden/>
          </w:rPr>
          <w:instrText xml:space="preserve"> PAGEREF _Toc474914713 \h </w:instrText>
        </w:r>
        <w:r>
          <w:rPr>
            <w:noProof/>
            <w:webHidden/>
          </w:rPr>
        </w:r>
        <w:r>
          <w:rPr>
            <w:noProof/>
            <w:webHidden/>
          </w:rPr>
          <w:fldChar w:fldCharType="separate"/>
        </w:r>
        <w:r>
          <w:rPr>
            <w:noProof/>
            <w:webHidden/>
          </w:rPr>
          <w:t>32</w:t>
        </w:r>
        <w:r>
          <w:rPr>
            <w:noProof/>
            <w:webHidden/>
          </w:rPr>
          <w:fldChar w:fldCharType="end"/>
        </w:r>
      </w:hyperlink>
    </w:p>
    <w:p w14:paraId="28FCC9BF" w14:textId="77777777" w:rsidR="00C06749" w:rsidRDefault="00C06749">
      <w:pPr>
        <w:pStyle w:val="TM3"/>
        <w:tabs>
          <w:tab w:val="right" w:leader="dot" w:pos="9627"/>
        </w:tabs>
        <w:rPr>
          <w:rFonts w:eastAsiaTheme="minorEastAsia" w:cstheme="minorBidi"/>
          <w:i w:val="0"/>
          <w:iCs w:val="0"/>
          <w:noProof/>
          <w:sz w:val="22"/>
          <w:szCs w:val="22"/>
          <w:lang w:eastAsia="fr-FR"/>
        </w:rPr>
      </w:pPr>
      <w:hyperlink w:anchor="_Toc474914714" w:history="1">
        <w:r w:rsidRPr="00E35FE9">
          <w:rPr>
            <w:rStyle w:val="Lienhypertexte"/>
            <w:noProof/>
          </w:rPr>
          <w:t>Gué submersible de Bellegarde (Bellevue)</w:t>
        </w:r>
        <w:r>
          <w:rPr>
            <w:noProof/>
            <w:webHidden/>
          </w:rPr>
          <w:tab/>
        </w:r>
        <w:r>
          <w:rPr>
            <w:noProof/>
            <w:webHidden/>
          </w:rPr>
          <w:fldChar w:fldCharType="begin"/>
        </w:r>
        <w:r>
          <w:rPr>
            <w:noProof/>
            <w:webHidden/>
          </w:rPr>
          <w:instrText xml:space="preserve"> PAGEREF _Toc474914714 \h </w:instrText>
        </w:r>
        <w:r>
          <w:rPr>
            <w:noProof/>
            <w:webHidden/>
          </w:rPr>
        </w:r>
        <w:r>
          <w:rPr>
            <w:noProof/>
            <w:webHidden/>
          </w:rPr>
          <w:fldChar w:fldCharType="separate"/>
        </w:r>
        <w:r>
          <w:rPr>
            <w:noProof/>
            <w:webHidden/>
          </w:rPr>
          <w:t>33</w:t>
        </w:r>
        <w:r>
          <w:rPr>
            <w:noProof/>
            <w:webHidden/>
          </w:rPr>
          <w:fldChar w:fldCharType="end"/>
        </w:r>
      </w:hyperlink>
    </w:p>
    <w:p w14:paraId="04D46128" w14:textId="77777777" w:rsidR="00C06749" w:rsidRDefault="00C06749">
      <w:pPr>
        <w:pStyle w:val="TM3"/>
        <w:tabs>
          <w:tab w:val="right" w:leader="dot" w:pos="9627"/>
        </w:tabs>
        <w:rPr>
          <w:rFonts w:eastAsiaTheme="minorEastAsia" w:cstheme="minorBidi"/>
          <w:i w:val="0"/>
          <w:iCs w:val="0"/>
          <w:noProof/>
          <w:sz w:val="22"/>
          <w:szCs w:val="22"/>
          <w:lang w:eastAsia="fr-FR"/>
        </w:rPr>
      </w:pPr>
      <w:hyperlink w:anchor="_Toc474914715" w:history="1">
        <w:r w:rsidRPr="00E35FE9">
          <w:rPr>
            <w:rStyle w:val="Lienhypertexte"/>
            <w:noProof/>
          </w:rPr>
          <w:t>Gué submersible de la Valette</w:t>
        </w:r>
        <w:r>
          <w:rPr>
            <w:noProof/>
            <w:webHidden/>
          </w:rPr>
          <w:tab/>
        </w:r>
        <w:r>
          <w:rPr>
            <w:noProof/>
            <w:webHidden/>
          </w:rPr>
          <w:fldChar w:fldCharType="begin"/>
        </w:r>
        <w:r>
          <w:rPr>
            <w:noProof/>
            <w:webHidden/>
          </w:rPr>
          <w:instrText xml:space="preserve"> PAGEREF _Toc474914715 \h </w:instrText>
        </w:r>
        <w:r>
          <w:rPr>
            <w:noProof/>
            <w:webHidden/>
          </w:rPr>
        </w:r>
        <w:r>
          <w:rPr>
            <w:noProof/>
            <w:webHidden/>
          </w:rPr>
          <w:fldChar w:fldCharType="separate"/>
        </w:r>
        <w:r>
          <w:rPr>
            <w:noProof/>
            <w:webHidden/>
          </w:rPr>
          <w:t>34</w:t>
        </w:r>
        <w:r>
          <w:rPr>
            <w:noProof/>
            <w:webHidden/>
          </w:rPr>
          <w:fldChar w:fldCharType="end"/>
        </w:r>
      </w:hyperlink>
    </w:p>
    <w:p w14:paraId="629FFAEB" w14:textId="77777777" w:rsidR="00C06749" w:rsidRDefault="00C06749">
      <w:pPr>
        <w:pStyle w:val="TM2"/>
        <w:tabs>
          <w:tab w:val="right" w:leader="dot" w:pos="9627"/>
        </w:tabs>
        <w:rPr>
          <w:rFonts w:eastAsiaTheme="minorEastAsia" w:cstheme="minorBidi"/>
          <w:smallCaps w:val="0"/>
          <w:noProof/>
          <w:sz w:val="22"/>
          <w:szCs w:val="22"/>
          <w:lang w:eastAsia="fr-FR"/>
        </w:rPr>
      </w:pPr>
      <w:hyperlink w:anchor="_Toc474914716" w:history="1">
        <w:r w:rsidRPr="00E35FE9">
          <w:rPr>
            <w:rStyle w:val="Lienhypertexte"/>
            <w:noProof/>
          </w:rPr>
          <w:t>Accompagnement technique et financier de l’Agence de l’Eau Adour-Garonne</w:t>
        </w:r>
        <w:r>
          <w:rPr>
            <w:noProof/>
            <w:webHidden/>
          </w:rPr>
          <w:tab/>
        </w:r>
        <w:r>
          <w:rPr>
            <w:noProof/>
            <w:webHidden/>
          </w:rPr>
          <w:fldChar w:fldCharType="begin"/>
        </w:r>
        <w:r>
          <w:rPr>
            <w:noProof/>
            <w:webHidden/>
          </w:rPr>
          <w:instrText xml:space="preserve"> PAGEREF _Toc474914716 \h </w:instrText>
        </w:r>
        <w:r>
          <w:rPr>
            <w:noProof/>
            <w:webHidden/>
          </w:rPr>
        </w:r>
        <w:r>
          <w:rPr>
            <w:noProof/>
            <w:webHidden/>
          </w:rPr>
          <w:fldChar w:fldCharType="separate"/>
        </w:r>
        <w:r>
          <w:rPr>
            <w:noProof/>
            <w:webHidden/>
          </w:rPr>
          <w:t>35</w:t>
        </w:r>
        <w:r>
          <w:rPr>
            <w:noProof/>
            <w:webHidden/>
          </w:rPr>
          <w:fldChar w:fldCharType="end"/>
        </w:r>
      </w:hyperlink>
    </w:p>
    <w:p w14:paraId="2E69FCD6" w14:textId="77777777" w:rsidR="00C06749" w:rsidRDefault="00C06749">
      <w:pPr>
        <w:pStyle w:val="TM3"/>
        <w:tabs>
          <w:tab w:val="right" w:leader="dot" w:pos="9627"/>
        </w:tabs>
        <w:rPr>
          <w:rFonts w:eastAsiaTheme="minorEastAsia" w:cstheme="minorBidi"/>
          <w:i w:val="0"/>
          <w:iCs w:val="0"/>
          <w:noProof/>
          <w:sz w:val="22"/>
          <w:szCs w:val="22"/>
          <w:lang w:eastAsia="fr-FR"/>
        </w:rPr>
      </w:pPr>
      <w:hyperlink w:anchor="_Toc474914717" w:history="1">
        <w:r w:rsidRPr="00E35FE9">
          <w:rPr>
            <w:rStyle w:val="Lienhypertexte"/>
            <w:noProof/>
          </w:rPr>
          <w:t>Guillaume LECHAT-AEAG</w:t>
        </w:r>
        <w:r>
          <w:rPr>
            <w:noProof/>
            <w:webHidden/>
          </w:rPr>
          <w:tab/>
        </w:r>
        <w:r>
          <w:rPr>
            <w:noProof/>
            <w:webHidden/>
          </w:rPr>
          <w:fldChar w:fldCharType="begin"/>
        </w:r>
        <w:r>
          <w:rPr>
            <w:noProof/>
            <w:webHidden/>
          </w:rPr>
          <w:instrText xml:space="preserve"> PAGEREF _Toc474914717 \h </w:instrText>
        </w:r>
        <w:r>
          <w:rPr>
            <w:noProof/>
            <w:webHidden/>
          </w:rPr>
        </w:r>
        <w:r>
          <w:rPr>
            <w:noProof/>
            <w:webHidden/>
          </w:rPr>
          <w:fldChar w:fldCharType="separate"/>
        </w:r>
        <w:r>
          <w:rPr>
            <w:noProof/>
            <w:webHidden/>
          </w:rPr>
          <w:t>35</w:t>
        </w:r>
        <w:r>
          <w:rPr>
            <w:noProof/>
            <w:webHidden/>
          </w:rPr>
          <w:fldChar w:fldCharType="end"/>
        </w:r>
      </w:hyperlink>
    </w:p>
    <w:p w14:paraId="33157410" w14:textId="77777777" w:rsidR="00C06749" w:rsidRDefault="00C06749">
      <w:pPr>
        <w:pStyle w:val="TM1"/>
        <w:tabs>
          <w:tab w:val="left" w:pos="480"/>
          <w:tab w:val="right" w:leader="dot" w:pos="9627"/>
        </w:tabs>
        <w:rPr>
          <w:rFonts w:eastAsiaTheme="minorEastAsia" w:cstheme="minorBidi"/>
          <w:b w:val="0"/>
          <w:bCs w:val="0"/>
          <w:caps w:val="0"/>
          <w:noProof/>
          <w:sz w:val="22"/>
          <w:szCs w:val="22"/>
          <w:lang w:eastAsia="fr-FR"/>
        </w:rPr>
      </w:pPr>
      <w:hyperlink w:anchor="_Toc474914718" w:history="1">
        <w:r w:rsidRPr="00E35FE9">
          <w:rPr>
            <w:rStyle w:val="Lienhypertexte"/>
            <w:noProof/>
          </w:rPr>
          <w:t>8.</w:t>
        </w:r>
        <w:r>
          <w:rPr>
            <w:rFonts w:eastAsiaTheme="minorEastAsia" w:cstheme="minorBidi"/>
            <w:b w:val="0"/>
            <w:bCs w:val="0"/>
            <w:caps w:val="0"/>
            <w:noProof/>
            <w:sz w:val="22"/>
            <w:szCs w:val="22"/>
            <w:lang w:eastAsia="fr-FR"/>
          </w:rPr>
          <w:tab/>
        </w:r>
        <w:r w:rsidRPr="00E35FE9">
          <w:rPr>
            <w:rStyle w:val="Lienhypertexte"/>
            <w:noProof/>
          </w:rPr>
          <w:t>Evaluation de la session</w:t>
        </w:r>
        <w:r>
          <w:rPr>
            <w:noProof/>
            <w:webHidden/>
          </w:rPr>
          <w:tab/>
        </w:r>
        <w:r>
          <w:rPr>
            <w:noProof/>
            <w:webHidden/>
          </w:rPr>
          <w:fldChar w:fldCharType="begin"/>
        </w:r>
        <w:r>
          <w:rPr>
            <w:noProof/>
            <w:webHidden/>
          </w:rPr>
          <w:instrText xml:space="preserve"> PAGEREF _Toc474914718 \h </w:instrText>
        </w:r>
        <w:r>
          <w:rPr>
            <w:noProof/>
            <w:webHidden/>
          </w:rPr>
        </w:r>
        <w:r>
          <w:rPr>
            <w:noProof/>
            <w:webHidden/>
          </w:rPr>
          <w:fldChar w:fldCharType="separate"/>
        </w:r>
        <w:r>
          <w:rPr>
            <w:noProof/>
            <w:webHidden/>
          </w:rPr>
          <w:t>36</w:t>
        </w:r>
        <w:r>
          <w:rPr>
            <w:noProof/>
            <w:webHidden/>
          </w:rPr>
          <w:fldChar w:fldCharType="end"/>
        </w:r>
      </w:hyperlink>
    </w:p>
    <w:p w14:paraId="591246E1" w14:textId="77777777" w:rsidR="00C06749" w:rsidRDefault="00C06749">
      <w:pPr>
        <w:pStyle w:val="TM1"/>
        <w:tabs>
          <w:tab w:val="left" w:pos="480"/>
          <w:tab w:val="right" w:leader="dot" w:pos="9627"/>
        </w:tabs>
        <w:rPr>
          <w:rFonts w:eastAsiaTheme="minorEastAsia" w:cstheme="minorBidi"/>
          <w:b w:val="0"/>
          <w:bCs w:val="0"/>
          <w:caps w:val="0"/>
          <w:noProof/>
          <w:sz w:val="22"/>
          <w:szCs w:val="22"/>
          <w:lang w:eastAsia="fr-FR"/>
        </w:rPr>
      </w:pPr>
      <w:hyperlink w:anchor="_Toc474914719" w:history="1">
        <w:r w:rsidRPr="00E35FE9">
          <w:rPr>
            <w:rStyle w:val="Lienhypertexte"/>
            <w:noProof/>
          </w:rPr>
          <w:t>9.</w:t>
        </w:r>
        <w:r>
          <w:rPr>
            <w:rFonts w:eastAsiaTheme="minorEastAsia" w:cstheme="minorBidi"/>
            <w:b w:val="0"/>
            <w:bCs w:val="0"/>
            <w:caps w:val="0"/>
            <w:noProof/>
            <w:sz w:val="22"/>
            <w:szCs w:val="22"/>
            <w:lang w:eastAsia="fr-FR"/>
          </w:rPr>
          <w:tab/>
        </w:r>
        <w:r w:rsidRPr="00E35FE9">
          <w:rPr>
            <w:rStyle w:val="Lienhypertexte"/>
            <w:noProof/>
          </w:rPr>
          <w:t>Discours de clôture</w:t>
        </w:r>
        <w:r>
          <w:rPr>
            <w:noProof/>
            <w:webHidden/>
          </w:rPr>
          <w:tab/>
        </w:r>
        <w:r>
          <w:rPr>
            <w:noProof/>
            <w:webHidden/>
          </w:rPr>
          <w:fldChar w:fldCharType="begin"/>
        </w:r>
        <w:r>
          <w:rPr>
            <w:noProof/>
            <w:webHidden/>
          </w:rPr>
          <w:instrText xml:space="preserve"> PAGEREF _Toc474914719 \h </w:instrText>
        </w:r>
        <w:r>
          <w:rPr>
            <w:noProof/>
            <w:webHidden/>
          </w:rPr>
        </w:r>
        <w:r>
          <w:rPr>
            <w:noProof/>
            <w:webHidden/>
          </w:rPr>
          <w:fldChar w:fldCharType="separate"/>
        </w:r>
        <w:r>
          <w:rPr>
            <w:noProof/>
            <w:webHidden/>
          </w:rPr>
          <w:t>36</w:t>
        </w:r>
        <w:r>
          <w:rPr>
            <w:noProof/>
            <w:webHidden/>
          </w:rPr>
          <w:fldChar w:fldCharType="end"/>
        </w:r>
      </w:hyperlink>
    </w:p>
    <w:p w14:paraId="2D360101" w14:textId="77777777" w:rsidR="00C06749" w:rsidRDefault="00C06749">
      <w:pPr>
        <w:pStyle w:val="TM1"/>
        <w:tabs>
          <w:tab w:val="left" w:pos="480"/>
          <w:tab w:val="right" w:leader="dot" w:pos="9627"/>
        </w:tabs>
        <w:rPr>
          <w:rFonts w:eastAsiaTheme="minorEastAsia" w:cstheme="minorBidi"/>
          <w:b w:val="0"/>
          <w:bCs w:val="0"/>
          <w:caps w:val="0"/>
          <w:noProof/>
          <w:sz w:val="22"/>
          <w:szCs w:val="22"/>
          <w:lang w:eastAsia="fr-FR"/>
        </w:rPr>
      </w:pPr>
      <w:hyperlink w:anchor="_Toc474914720" w:history="1">
        <w:r w:rsidRPr="00E35FE9">
          <w:rPr>
            <w:rStyle w:val="Lienhypertexte"/>
            <w:noProof/>
          </w:rPr>
          <w:t>10.</w:t>
        </w:r>
        <w:r>
          <w:rPr>
            <w:rFonts w:eastAsiaTheme="minorEastAsia" w:cstheme="minorBidi"/>
            <w:b w:val="0"/>
            <w:bCs w:val="0"/>
            <w:caps w:val="0"/>
            <w:noProof/>
            <w:sz w:val="22"/>
            <w:szCs w:val="22"/>
            <w:lang w:eastAsia="fr-FR"/>
          </w:rPr>
          <w:tab/>
        </w:r>
        <w:r w:rsidRPr="00E35FE9">
          <w:rPr>
            <w:rStyle w:val="Lienhypertexte"/>
            <w:noProof/>
          </w:rPr>
          <w:t>Conclusion/Perspectives</w:t>
        </w:r>
        <w:r>
          <w:rPr>
            <w:noProof/>
            <w:webHidden/>
          </w:rPr>
          <w:tab/>
        </w:r>
        <w:r>
          <w:rPr>
            <w:noProof/>
            <w:webHidden/>
          </w:rPr>
          <w:fldChar w:fldCharType="begin"/>
        </w:r>
        <w:r>
          <w:rPr>
            <w:noProof/>
            <w:webHidden/>
          </w:rPr>
          <w:instrText xml:space="preserve"> PAGEREF _Toc474914720 \h </w:instrText>
        </w:r>
        <w:r>
          <w:rPr>
            <w:noProof/>
            <w:webHidden/>
          </w:rPr>
        </w:r>
        <w:r>
          <w:rPr>
            <w:noProof/>
            <w:webHidden/>
          </w:rPr>
          <w:fldChar w:fldCharType="separate"/>
        </w:r>
        <w:r>
          <w:rPr>
            <w:noProof/>
            <w:webHidden/>
          </w:rPr>
          <w:t>37</w:t>
        </w:r>
        <w:r>
          <w:rPr>
            <w:noProof/>
            <w:webHidden/>
          </w:rPr>
          <w:fldChar w:fldCharType="end"/>
        </w:r>
      </w:hyperlink>
    </w:p>
    <w:p w14:paraId="0BD13FFC" w14:textId="77777777" w:rsidR="00C06749" w:rsidRDefault="00C06749">
      <w:pPr>
        <w:pStyle w:val="TM3"/>
        <w:tabs>
          <w:tab w:val="right" w:leader="dot" w:pos="9627"/>
        </w:tabs>
        <w:rPr>
          <w:rFonts w:eastAsiaTheme="minorEastAsia" w:cstheme="minorBidi"/>
          <w:i w:val="0"/>
          <w:iCs w:val="0"/>
          <w:noProof/>
          <w:sz w:val="22"/>
          <w:szCs w:val="22"/>
          <w:lang w:eastAsia="fr-FR"/>
        </w:rPr>
      </w:pPr>
      <w:hyperlink w:anchor="_Toc474914721" w:history="1">
        <w:r w:rsidRPr="00E35FE9">
          <w:rPr>
            <w:rStyle w:val="Lienhypertexte"/>
            <w:noProof/>
          </w:rPr>
          <w:t>Conclusion</w:t>
        </w:r>
        <w:r>
          <w:rPr>
            <w:noProof/>
            <w:webHidden/>
          </w:rPr>
          <w:tab/>
        </w:r>
        <w:r>
          <w:rPr>
            <w:noProof/>
            <w:webHidden/>
          </w:rPr>
          <w:fldChar w:fldCharType="begin"/>
        </w:r>
        <w:r>
          <w:rPr>
            <w:noProof/>
            <w:webHidden/>
          </w:rPr>
          <w:instrText xml:space="preserve"> PAGEREF _Toc474914721 \h </w:instrText>
        </w:r>
        <w:r>
          <w:rPr>
            <w:noProof/>
            <w:webHidden/>
          </w:rPr>
        </w:r>
        <w:r>
          <w:rPr>
            <w:noProof/>
            <w:webHidden/>
          </w:rPr>
          <w:fldChar w:fldCharType="separate"/>
        </w:r>
        <w:r>
          <w:rPr>
            <w:noProof/>
            <w:webHidden/>
          </w:rPr>
          <w:t>37</w:t>
        </w:r>
        <w:r>
          <w:rPr>
            <w:noProof/>
            <w:webHidden/>
          </w:rPr>
          <w:fldChar w:fldCharType="end"/>
        </w:r>
      </w:hyperlink>
    </w:p>
    <w:p w14:paraId="759057FF" w14:textId="77777777" w:rsidR="00C06749" w:rsidRDefault="00C06749">
      <w:pPr>
        <w:pStyle w:val="TM3"/>
        <w:tabs>
          <w:tab w:val="right" w:leader="dot" w:pos="9627"/>
        </w:tabs>
        <w:rPr>
          <w:rFonts w:eastAsiaTheme="minorEastAsia" w:cstheme="minorBidi"/>
          <w:i w:val="0"/>
          <w:iCs w:val="0"/>
          <w:noProof/>
          <w:sz w:val="22"/>
          <w:szCs w:val="22"/>
          <w:lang w:eastAsia="fr-FR"/>
        </w:rPr>
      </w:pPr>
      <w:hyperlink w:anchor="_Toc474914722" w:history="1">
        <w:r w:rsidRPr="00E35FE9">
          <w:rPr>
            <w:rStyle w:val="Lienhypertexte"/>
            <w:noProof/>
          </w:rPr>
          <w:t>Perspectives : les suites de la session RIVIERE-Partage de l’eau de l’Ander</w:t>
        </w:r>
        <w:r>
          <w:rPr>
            <w:noProof/>
            <w:webHidden/>
          </w:rPr>
          <w:tab/>
        </w:r>
        <w:r>
          <w:rPr>
            <w:noProof/>
            <w:webHidden/>
          </w:rPr>
          <w:fldChar w:fldCharType="begin"/>
        </w:r>
        <w:r>
          <w:rPr>
            <w:noProof/>
            <w:webHidden/>
          </w:rPr>
          <w:instrText xml:space="preserve"> PAGEREF _Toc474914722 \h </w:instrText>
        </w:r>
        <w:r>
          <w:rPr>
            <w:noProof/>
            <w:webHidden/>
          </w:rPr>
        </w:r>
        <w:r>
          <w:rPr>
            <w:noProof/>
            <w:webHidden/>
          </w:rPr>
          <w:fldChar w:fldCharType="separate"/>
        </w:r>
        <w:r>
          <w:rPr>
            <w:noProof/>
            <w:webHidden/>
          </w:rPr>
          <w:t>38</w:t>
        </w:r>
        <w:r>
          <w:rPr>
            <w:noProof/>
            <w:webHidden/>
          </w:rPr>
          <w:fldChar w:fldCharType="end"/>
        </w:r>
      </w:hyperlink>
    </w:p>
    <w:p w14:paraId="3D8CCD58" w14:textId="77777777" w:rsidR="00C06749" w:rsidRDefault="00C06749">
      <w:pPr>
        <w:pStyle w:val="TM1"/>
        <w:tabs>
          <w:tab w:val="left" w:pos="480"/>
          <w:tab w:val="right" w:leader="dot" w:pos="9627"/>
        </w:tabs>
        <w:rPr>
          <w:rFonts w:eastAsiaTheme="minorEastAsia" w:cstheme="minorBidi"/>
          <w:b w:val="0"/>
          <w:bCs w:val="0"/>
          <w:caps w:val="0"/>
          <w:noProof/>
          <w:sz w:val="22"/>
          <w:szCs w:val="22"/>
          <w:lang w:eastAsia="fr-FR"/>
        </w:rPr>
      </w:pPr>
      <w:hyperlink w:anchor="_Toc474914723" w:history="1">
        <w:r w:rsidRPr="00E35FE9">
          <w:rPr>
            <w:rStyle w:val="Lienhypertexte"/>
            <w:noProof/>
          </w:rPr>
          <w:t>11.</w:t>
        </w:r>
        <w:r>
          <w:rPr>
            <w:rFonts w:eastAsiaTheme="minorEastAsia" w:cstheme="minorBidi"/>
            <w:b w:val="0"/>
            <w:bCs w:val="0"/>
            <w:caps w:val="0"/>
            <w:noProof/>
            <w:sz w:val="22"/>
            <w:szCs w:val="22"/>
            <w:lang w:eastAsia="fr-FR"/>
          </w:rPr>
          <w:tab/>
        </w:r>
        <w:r w:rsidRPr="00E35FE9">
          <w:rPr>
            <w:rStyle w:val="Lienhypertexte"/>
            <w:noProof/>
          </w:rPr>
          <w:t>Annexes</w:t>
        </w:r>
        <w:r>
          <w:rPr>
            <w:noProof/>
            <w:webHidden/>
          </w:rPr>
          <w:tab/>
        </w:r>
        <w:r>
          <w:rPr>
            <w:noProof/>
            <w:webHidden/>
          </w:rPr>
          <w:fldChar w:fldCharType="begin"/>
        </w:r>
        <w:r>
          <w:rPr>
            <w:noProof/>
            <w:webHidden/>
          </w:rPr>
          <w:instrText xml:space="preserve"> PAGEREF _Toc474914723 \h </w:instrText>
        </w:r>
        <w:r>
          <w:rPr>
            <w:noProof/>
            <w:webHidden/>
          </w:rPr>
        </w:r>
        <w:r>
          <w:rPr>
            <w:noProof/>
            <w:webHidden/>
          </w:rPr>
          <w:fldChar w:fldCharType="separate"/>
        </w:r>
        <w:r>
          <w:rPr>
            <w:noProof/>
            <w:webHidden/>
          </w:rPr>
          <w:t>39</w:t>
        </w:r>
        <w:r>
          <w:rPr>
            <w:noProof/>
            <w:webHidden/>
          </w:rPr>
          <w:fldChar w:fldCharType="end"/>
        </w:r>
      </w:hyperlink>
    </w:p>
    <w:p w14:paraId="5DAE7E9C" w14:textId="77777777" w:rsidR="00C06749" w:rsidRDefault="00C06749">
      <w:pPr>
        <w:pStyle w:val="TM2"/>
        <w:tabs>
          <w:tab w:val="right" w:leader="dot" w:pos="9627"/>
        </w:tabs>
        <w:rPr>
          <w:rFonts w:eastAsiaTheme="minorEastAsia" w:cstheme="minorBidi"/>
          <w:smallCaps w:val="0"/>
          <w:noProof/>
          <w:sz w:val="22"/>
          <w:szCs w:val="22"/>
          <w:lang w:eastAsia="fr-FR"/>
        </w:rPr>
      </w:pPr>
      <w:hyperlink w:anchor="_Toc474914724" w:history="1">
        <w:r w:rsidRPr="00E35FE9">
          <w:rPr>
            <w:rStyle w:val="Lienhypertexte"/>
            <w:noProof/>
          </w:rPr>
          <w:t>Carnet de terrain</w:t>
        </w:r>
        <w:r>
          <w:rPr>
            <w:noProof/>
            <w:webHidden/>
          </w:rPr>
          <w:tab/>
        </w:r>
        <w:r>
          <w:rPr>
            <w:noProof/>
            <w:webHidden/>
          </w:rPr>
          <w:fldChar w:fldCharType="begin"/>
        </w:r>
        <w:r>
          <w:rPr>
            <w:noProof/>
            <w:webHidden/>
          </w:rPr>
          <w:instrText xml:space="preserve"> PAGEREF _Toc474914724 \h </w:instrText>
        </w:r>
        <w:r>
          <w:rPr>
            <w:noProof/>
            <w:webHidden/>
          </w:rPr>
        </w:r>
        <w:r>
          <w:rPr>
            <w:noProof/>
            <w:webHidden/>
          </w:rPr>
          <w:fldChar w:fldCharType="separate"/>
        </w:r>
        <w:r>
          <w:rPr>
            <w:noProof/>
            <w:webHidden/>
          </w:rPr>
          <w:t>39</w:t>
        </w:r>
        <w:r>
          <w:rPr>
            <w:noProof/>
            <w:webHidden/>
          </w:rPr>
          <w:fldChar w:fldCharType="end"/>
        </w:r>
      </w:hyperlink>
    </w:p>
    <w:p w14:paraId="0A3C181E" w14:textId="77777777" w:rsidR="00C06749" w:rsidRDefault="00C06749">
      <w:pPr>
        <w:pStyle w:val="TM2"/>
        <w:tabs>
          <w:tab w:val="right" w:leader="dot" w:pos="9627"/>
        </w:tabs>
        <w:rPr>
          <w:rFonts w:eastAsiaTheme="minorEastAsia" w:cstheme="minorBidi"/>
          <w:smallCaps w:val="0"/>
          <w:noProof/>
          <w:sz w:val="22"/>
          <w:szCs w:val="22"/>
          <w:lang w:eastAsia="fr-FR"/>
        </w:rPr>
      </w:pPr>
      <w:hyperlink w:anchor="_Toc474914725" w:history="1">
        <w:r w:rsidRPr="00E35FE9">
          <w:rPr>
            <w:rStyle w:val="Lienhypertexte"/>
            <w:noProof/>
          </w:rPr>
          <w:t>Annexe 2 : Résultats des questionnaires d’évaluation</w:t>
        </w:r>
        <w:r>
          <w:rPr>
            <w:noProof/>
            <w:webHidden/>
          </w:rPr>
          <w:tab/>
        </w:r>
        <w:r>
          <w:rPr>
            <w:noProof/>
            <w:webHidden/>
          </w:rPr>
          <w:fldChar w:fldCharType="begin"/>
        </w:r>
        <w:r>
          <w:rPr>
            <w:noProof/>
            <w:webHidden/>
          </w:rPr>
          <w:instrText xml:space="preserve"> PAGEREF _Toc474914725 \h </w:instrText>
        </w:r>
        <w:r>
          <w:rPr>
            <w:noProof/>
            <w:webHidden/>
          </w:rPr>
        </w:r>
        <w:r>
          <w:rPr>
            <w:noProof/>
            <w:webHidden/>
          </w:rPr>
          <w:fldChar w:fldCharType="separate"/>
        </w:r>
        <w:r>
          <w:rPr>
            <w:noProof/>
            <w:webHidden/>
          </w:rPr>
          <w:t>41</w:t>
        </w:r>
        <w:r>
          <w:rPr>
            <w:noProof/>
            <w:webHidden/>
          </w:rPr>
          <w:fldChar w:fldCharType="end"/>
        </w:r>
      </w:hyperlink>
    </w:p>
    <w:p w14:paraId="3E75EA86" w14:textId="77777777" w:rsidR="00C06749" w:rsidRDefault="00C06749">
      <w:pPr>
        <w:pStyle w:val="TM2"/>
        <w:tabs>
          <w:tab w:val="right" w:leader="dot" w:pos="9627"/>
        </w:tabs>
        <w:rPr>
          <w:rFonts w:eastAsiaTheme="minorEastAsia" w:cstheme="minorBidi"/>
          <w:smallCaps w:val="0"/>
          <w:noProof/>
          <w:sz w:val="22"/>
          <w:szCs w:val="22"/>
          <w:lang w:eastAsia="fr-FR"/>
        </w:rPr>
      </w:pPr>
      <w:hyperlink w:anchor="_Toc474914726" w:history="1">
        <w:r w:rsidRPr="00E35FE9">
          <w:rPr>
            <w:rStyle w:val="Lienhypertexte"/>
            <w:noProof/>
          </w:rPr>
          <w:t>Présentations des 3 jours</w:t>
        </w:r>
        <w:r>
          <w:rPr>
            <w:noProof/>
            <w:webHidden/>
          </w:rPr>
          <w:tab/>
        </w:r>
        <w:r>
          <w:rPr>
            <w:noProof/>
            <w:webHidden/>
          </w:rPr>
          <w:fldChar w:fldCharType="begin"/>
        </w:r>
        <w:r>
          <w:rPr>
            <w:noProof/>
            <w:webHidden/>
          </w:rPr>
          <w:instrText xml:space="preserve"> PAGEREF _Toc474914726 \h </w:instrText>
        </w:r>
        <w:r>
          <w:rPr>
            <w:noProof/>
            <w:webHidden/>
          </w:rPr>
        </w:r>
        <w:r>
          <w:rPr>
            <w:noProof/>
            <w:webHidden/>
          </w:rPr>
          <w:fldChar w:fldCharType="separate"/>
        </w:r>
        <w:r>
          <w:rPr>
            <w:noProof/>
            <w:webHidden/>
          </w:rPr>
          <w:t>43</w:t>
        </w:r>
        <w:r>
          <w:rPr>
            <w:noProof/>
            <w:webHidden/>
          </w:rPr>
          <w:fldChar w:fldCharType="end"/>
        </w:r>
      </w:hyperlink>
    </w:p>
    <w:p w14:paraId="253CAF21" w14:textId="77777777" w:rsidR="0009007B" w:rsidRDefault="0009196A" w:rsidP="00FE2EE3">
      <w:r>
        <w:fldChar w:fldCharType="end"/>
      </w:r>
    </w:p>
    <w:p w14:paraId="451959EB" w14:textId="77777777" w:rsidR="002C27C6" w:rsidRDefault="00957D77">
      <w:pPr>
        <w:pStyle w:val="Tabledesillustrations"/>
        <w:tabs>
          <w:tab w:val="right" w:leader="dot" w:pos="9062"/>
        </w:tabs>
        <w:rPr>
          <w:rFonts w:eastAsiaTheme="minorEastAsia"/>
          <w:noProof/>
          <w:sz w:val="22"/>
          <w:lang w:eastAsia="fr-FR"/>
        </w:rPr>
      </w:pPr>
      <w:r>
        <w:fldChar w:fldCharType="begin"/>
      </w:r>
      <w:r>
        <w:instrText xml:space="preserve"> TOC \h \z \c "Photographie " </w:instrText>
      </w:r>
      <w:r>
        <w:fldChar w:fldCharType="separate"/>
      </w:r>
      <w:hyperlink w:anchor="_Toc474857591" w:history="1">
        <w:r w:rsidR="002C27C6" w:rsidRPr="00035AB8">
          <w:rPr>
            <w:rStyle w:val="Lienhypertexte"/>
            <w:noProof/>
          </w:rPr>
          <w:t>Photographie  1 : Journée 1 de la session Ander et la continuité écologique</w:t>
        </w:r>
        <w:r w:rsidR="002C27C6">
          <w:rPr>
            <w:noProof/>
            <w:webHidden/>
          </w:rPr>
          <w:tab/>
        </w:r>
        <w:r w:rsidR="002C27C6">
          <w:rPr>
            <w:noProof/>
            <w:webHidden/>
          </w:rPr>
          <w:fldChar w:fldCharType="begin"/>
        </w:r>
        <w:r w:rsidR="002C27C6">
          <w:rPr>
            <w:noProof/>
            <w:webHidden/>
          </w:rPr>
          <w:instrText xml:space="preserve"> PAGEREF _Toc474857591 \h </w:instrText>
        </w:r>
        <w:r w:rsidR="002C27C6">
          <w:rPr>
            <w:noProof/>
            <w:webHidden/>
          </w:rPr>
        </w:r>
        <w:r w:rsidR="002C27C6">
          <w:rPr>
            <w:noProof/>
            <w:webHidden/>
          </w:rPr>
          <w:fldChar w:fldCharType="separate"/>
        </w:r>
        <w:r w:rsidR="002C27C6">
          <w:rPr>
            <w:noProof/>
            <w:webHidden/>
          </w:rPr>
          <w:t>10</w:t>
        </w:r>
        <w:r w:rsidR="002C27C6">
          <w:rPr>
            <w:noProof/>
            <w:webHidden/>
          </w:rPr>
          <w:fldChar w:fldCharType="end"/>
        </w:r>
      </w:hyperlink>
    </w:p>
    <w:p w14:paraId="789B58F2" w14:textId="77777777" w:rsidR="002C27C6" w:rsidRDefault="00CF0F0B">
      <w:pPr>
        <w:pStyle w:val="Tabledesillustrations"/>
        <w:tabs>
          <w:tab w:val="right" w:leader="dot" w:pos="9062"/>
        </w:tabs>
        <w:rPr>
          <w:rFonts w:eastAsiaTheme="minorEastAsia"/>
          <w:noProof/>
          <w:sz w:val="22"/>
          <w:lang w:eastAsia="fr-FR"/>
        </w:rPr>
      </w:pPr>
      <w:hyperlink w:anchor="_Toc474857592" w:history="1">
        <w:r w:rsidR="002C27C6" w:rsidRPr="00035AB8">
          <w:rPr>
            <w:rStyle w:val="Lienhypertexte"/>
            <w:noProof/>
          </w:rPr>
          <w:t xml:space="preserve">Photographie  2 : Seuil de l’ancien moulin du Roueyre </w:t>
        </w:r>
        <w:r w:rsidR="002C27C6" w:rsidRPr="00035AB8">
          <w:rPr>
            <w:rStyle w:val="Lienhypertexte"/>
            <w:i/>
            <w:noProof/>
          </w:rPr>
          <w:t>(Source : CCPSFM)</w:t>
        </w:r>
        <w:r w:rsidR="002C27C6">
          <w:rPr>
            <w:noProof/>
            <w:webHidden/>
          </w:rPr>
          <w:tab/>
        </w:r>
        <w:r w:rsidR="002C27C6">
          <w:rPr>
            <w:noProof/>
            <w:webHidden/>
          </w:rPr>
          <w:fldChar w:fldCharType="begin"/>
        </w:r>
        <w:r w:rsidR="002C27C6">
          <w:rPr>
            <w:noProof/>
            <w:webHidden/>
          </w:rPr>
          <w:instrText xml:space="preserve"> PAGEREF _Toc474857592 \h </w:instrText>
        </w:r>
        <w:r w:rsidR="002C27C6">
          <w:rPr>
            <w:noProof/>
            <w:webHidden/>
          </w:rPr>
        </w:r>
        <w:r w:rsidR="002C27C6">
          <w:rPr>
            <w:noProof/>
            <w:webHidden/>
          </w:rPr>
          <w:fldChar w:fldCharType="separate"/>
        </w:r>
        <w:r w:rsidR="002C27C6">
          <w:rPr>
            <w:noProof/>
            <w:webHidden/>
          </w:rPr>
          <w:t>14</w:t>
        </w:r>
        <w:r w:rsidR="002C27C6">
          <w:rPr>
            <w:noProof/>
            <w:webHidden/>
          </w:rPr>
          <w:fldChar w:fldCharType="end"/>
        </w:r>
      </w:hyperlink>
    </w:p>
    <w:p w14:paraId="7AB02E2D" w14:textId="77777777" w:rsidR="002C27C6" w:rsidRDefault="00CF0F0B">
      <w:pPr>
        <w:pStyle w:val="Tabledesillustrations"/>
        <w:tabs>
          <w:tab w:val="right" w:leader="dot" w:pos="9062"/>
        </w:tabs>
        <w:rPr>
          <w:rFonts w:eastAsiaTheme="minorEastAsia"/>
          <w:noProof/>
          <w:sz w:val="22"/>
          <w:lang w:eastAsia="fr-FR"/>
        </w:rPr>
      </w:pPr>
      <w:hyperlink w:anchor="_Toc474857593" w:history="1">
        <w:r w:rsidR="002C27C6" w:rsidRPr="00035AB8">
          <w:rPr>
            <w:rStyle w:val="Lienhypertexte"/>
            <w:noProof/>
          </w:rPr>
          <w:t>Photographie  3 : Echanges sur le site du moulin du Roueyre</w:t>
        </w:r>
        <w:r w:rsidR="002C27C6">
          <w:rPr>
            <w:noProof/>
            <w:webHidden/>
          </w:rPr>
          <w:tab/>
        </w:r>
        <w:r w:rsidR="002C27C6">
          <w:rPr>
            <w:noProof/>
            <w:webHidden/>
          </w:rPr>
          <w:fldChar w:fldCharType="begin"/>
        </w:r>
        <w:r w:rsidR="002C27C6">
          <w:rPr>
            <w:noProof/>
            <w:webHidden/>
          </w:rPr>
          <w:instrText xml:space="preserve"> PAGEREF _Toc474857593 \h </w:instrText>
        </w:r>
        <w:r w:rsidR="002C27C6">
          <w:rPr>
            <w:noProof/>
            <w:webHidden/>
          </w:rPr>
        </w:r>
        <w:r w:rsidR="002C27C6">
          <w:rPr>
            <w:noProof/>
            <w:webHidden/>
          </w:rPr>
          <w:fldChar w:fldCharType="separate"/>
        </w:r>
        <w:r w:rsidR="002C27C6">
          <w:rPr>
            <w:noProof/>
            <w:webHidden/>
          </w:rPr>
          <w:t>16</w:t>
        </w:r>
        <w:r w:rsidR="002C27C6">
          <w:rPr>
            <w:noProof/>
            <w:webHidden/>
          </w:rPr>
          <w:fldChar w:fldCharType="end"/>
        </w:r>
      </w:hyperlink>
    </w:p>
    <w:p w14:paraId="53E874B3" w14:textId="77777777" w:rsidR="002C27C6" w:rsidRDefault="00CF0F0B">
      <w:pPr>
        <w:pStyle w:val="Tabledesillustrations"/>
        <w:tabs>
          <w:tab w:val="right" w:leader="dot" w:pos="9062"/>
        </w:tabs>
        <w:rPr>
          <w:rFonts w:eastAsiaTheme="minorEastAsia"/>
          <w:noProof/>
          <w:sz w:val="22"/>
          <w:lang w:eastAsia="fr-FR"/>
        </w:rPr>
      </w:pPr>
      <w:hyperlink w:anchor="_Toc474857594" w:history="1">
        <w:r w:rsidR="002C27C6" w:rsidRPr="00035AB8">
          <w:rPr>
            <w:rStyle w:val="Lienhypertexte"/>
            <w:noProof/>
          </w:rPr>
          <w:t>Photographie  4 : Visite des seuils-Groupe 2</w:t>
        </w:r>
        <w:r w:rsidR="002C27C6">
          <w:rPr>
            <w:noProof/>
            <w:webHidden/>
          </w:rPr>
          <w:tab/>
        </w:r>
        <w:r w:rsidR="002C27C6">
          <w:rPr>
            <w:noProof/>
            <w:webHidden/>
          </w:rPr>
          <w:fldChar w:fldCharType="begin"/>
        </w:r>
        <w:r w:rsidR="002C27C6">
          <w:rPr>
            <w:noProof/>
            <w:webHidden/>
          </w:rPr>
          <w:instrText xml:space="preserve"> PAGEREF _Toc474857594 \h </w:instrText>
        </w:r>
        <w:r w:rsidR="002C27C6">
          <w:rPr>
            <w:noProof/>
            <w:webHidden/>
          </w:rPr>
        </w:r>
        <w:r w:rsidR="002C27C6">
          <w:rPr>
            <w:noProof/>
            <w:webHidden/>
          </w:rPr>
          <w:fldChar w:fldCharType="separate"/>
        </w:r>
        <w:r w:rsidR="002C27C6">
          <w:rPr>
            <w:noProof/>
            <w:webHidden/>
          </w:rPr>
          <w:t>20</w:t>
        </w:r>
        <w:r w:rsidR="002C27C6">
          <w:rPr>
            <w:noProof/>
            <w:webHidden/>
          </w:rPr>
          <w:fldChar w:fldCharType="end"/>
        </w:r>
      </w:hyperlink>
    </w:p>
    <w:p w14:paraId="17D1D6B7" w14:textId="77777777" w:rsidR="002C27C6" w:rsidRDefault="00CF0F0B">
      <w:pPr>
        <w:pStyle w:val="Tabledesillustrations"/>
        <w:tabs>
          <w:tab w:val="right" w:leader="dot" w:pos="9062"/>
        </w:tabs>
        <w:rPr>
          <w:rFonts w:eastAsiaTheme="minorEastAsia"/>
          <w:noProof/>
          <w:sz w:val="22"/>
          <w:lang w:eastAsia="fr-FR"/>
        </w:rPr>
      </w:pPr>
      <w:hyperlink w:anchor="_Toc474857595" w:history="1">
        <w:r w:rsidR="002C27C6" w:rsidRPr="00035AB8">
          <w:rPr>
            <w:rStyle w:val="Lienhypertexte"/>
            <w:noProof/>
          </w:rPr>
          <w:t>Photographie  5 : Gué sur La violette à Grenier-Montgon (Octobre2016)</w:t>
        </w:r>
        <w:r w:rsidR="002C27C6">
          <w:rPr>
            <w:noProof/>
            <w:webHidden/>
          </w:rPr>
          <w:tab/>
        </w:r>
        <w:r w:rsidR="002C27C6">
          <w:rPr>
            <w:noProof/>
            <w:webHidden/>
          </w:rPr>
          <w:fldChar w:fldCharType="begin"/>
        </w:r>
        <w:r w:rsidR="002C27C6">
          <w:rPr>
            <w:noProof/>
            <w:webHidden/>
          </w:rPr>
          <w:instrText xml:space="preserve"> PAGEREF _Toc474857595 \h </w:instrText>
        </w:r>
        <w:r w:rsidR="002C27C6">
          <w:rPr>
            <w:noProof/>
            <w:webHidden/>
          </w:rPr>
        </w:r>
        <w:r w:rsidR="002C27C6">
          <w:rPr>
            <w:noProof/>
            <w:webHidden/>
          </w:rPr>
          <w:fldChar w:fldCharType="separate"/>
        </w:r>
        <w:r w:rsidR="002C27C6">
          <w:rPr>
            <w:noProof/>
            <w:webHidden/>
          </w:rPr>
          <w:t>27</w:t>
        </w:r>
        <w:r w:rsidR="002C27C6">
          <w:rPr>
            <w:noProof/>
            <w:webHidden/>
          </w:rPr>
          <w:fldChar w:fldCharType="end"/>
        </w:r>
      </w:hyperlink>
    </w:p>
    <w:p w14:paraId="6826DC3B" w14:textId="77777777" w:rsidR="002C27C6" w:rsidRDefault="00CF0F0B">
      <w:pPr>
        <w:pStyle w:val="Tabledesillustrations"/>
        <w:tabs>
          <w:tab w:val="right" w:leader="dot" w:pos="9062"/>
        </w:tabs>
        <w:rPr>
          <w:rFonts w:eastAsiaTheme="minorEastAsia"/>
          <w:noProof/>
          <w:sz w:val="22"/>
          <w:lang w:eastAsia="fr-FR"/>
        </w:rPr>
      </w:pPr>
      <w:hyperlink w:anchor="_Toc474857596" w:history="1">
        <w:r w:rsidR="002C27C6" w:rsidRPr="00035AB8">
          <w:rPr>
            <w:rStyle w:val="Lienhypertexte"/>
            <w:noProof/>
          </w:rPr>
          <w:t>Photographie  6 : Usages agricoles des gués à Grenier-Montgon (Octobre 2016)</w:t>
        </w:r>
        <w:r w:rsidR="002C27C6">
          <w:rPr>
            <w:noProof/>
            <w:webHidden/>
          </w:rPr>
          <w:tab/>
        </w:r>
        <w:r w:rsidR="002C27C6">
          <w:rPr>
            <w:noProof/>
            <w:webHidden/>
          </w:rPr>
          <w:fldChar w:fldCharType="begin"/>
        </w:r>
        <w:r w:rsidR="002C27C6">
          <w:rPr>
            <w:noProof/>
            <w:webHidden/>
          </w:rPr>
          <w:instrText xml:space="preserve"> PAGEREF _Toc474857596 \h </w:instrText>
        </w:r>
        <w:r w:rsidR="002C27C6">
          <w:rPr>
            <w:noProof/>
            <w:webHidden/>
          </w:rPr>
        </w:r>
        <w:r w:rsidR="002C27C6">
          <w:rPr>
            <w:noProof/>
            <w:webHidden/>
          </w:rPr>
          <w:fldChar w:fldCharType="separate"/>
        </w:r>
        <w:r w:rsidR="002C27C6">
          <w:rPr>
            <w:noProof/>
            <w:webHidden/>
          </w:rPr>
          <w:t>27</w:t>
        </w:r>
        <w:r w:rsidR="002C27C6">
          <w:rPr>
            <w:noProof/>
            <w:webHidden/>
          </w:rPr>
          <w:fldChar w:fldCharType="end"/>
        </w:r>
      </w:hyperlink>
    </w:p>
    <w:p w14:paraId="35DBB4A7" w14:textId="77777777" w:rsidR="002C27C6" w:rsidRDefault="00CF0F0B">
      <w:pPr>
        <w:pStyle w:val="Tabledesillustrations"/>
        <w:tabs>
          <w:tab w:val="right" w:leader="dot" w:pos="9062"/>
        </w:tabs>
        <w:rPr>
          <w:rFonts w:eastAsiaTheme="minorEastAsia"/>
          <w:noProof/>
          <w:sz w:val="22"/>
          <w:lang w:eastAsia="fr-FR"/>
        </w:rPr>
      </w:pPr>
      <w:hyperlink w:anchor="_Toc474857597" w:history="1">
        <w:r w:rsidR="002C27C6" w:rsidRPr="00035AB8">
          <w:rPr>
            <w:rStyle w:val="Lienhypertexte"/>
            <w:noProof/>
          </w:rPr>
          <w:t>Photographie  7 : Aménagement d’une passe à poissons à Massiac (Octobre 2016)</w:t>
        </w:r>
        <w:r w:rsidR="002C27C6">
          <w:rPr>
            <w:noProof/>
            <w:webHidden/>
          </w:rPr>
          <w:tab/>
        </w:r>
        <w:r w:rsidR="002C27C6">
          <w:rPr>
            <w:noProof/>
            <w:webHidden/>
          </w:rPr>
          <w:fldChar w:fldCharType="begin"/>
        </w:r>
        <w:r w:rsidR="002C27C6">
          <w:rPr>
            <w:noProof/>
            <w:webHidden/>
          </w:rPr>
          <w:instrText xml:space="preserve"> PAGEREF _Toc474857597 \h </w:instrText>
        </w:r>
        <w:r w:rsidR="002C27C6">
          <w:rPr>
            <w:noProof/>
            <w:webHidden/>
          </w:rPr>
        </w:r>
        <w:r w:rsidR="002C27C6">
          <w:rPr>
            <w:noProof/>
            <w:webHidden/>
          </w:rPr>
          <w:fldChar w:fldCharType="separate"/>
        </w:r>
        <w:r w:rsidR="002C27C6">
          <w:rPr>
            <w:noProof/>
            <w:webHidden/>
          </w:rPr>
          <w:t>28</w:t>
        </w:r>
        <w:r w:rsidR="002C27C6">
          <w:rPr>
            <w:noProof/>
            <w:webHidden/>
          </w:rPr>
          <w:fldChar w:fldCharType="end"/>
        </w:r>
      </w:hyperlink>
    </w:p>
    <w:p w14:paraId="48AE2FC0" w14:textId="77777777" w:rsidR="002C27C6" w:rsidRDefault="00CF0F0B">
      <w:pPr>
        <w:pStyle w:val="Tabledesillustrations"/>
        <w:tabs>
          <w:tab w:val="right" w:leader="dot" w:pos="9062"/>
        </w:tabs>
        <w:rPr>
          <w:rFonts w:eastAsiaTheme="minorEastAsia"/>
          <w:noProof/>
          <w:sz w:val="22"/>
          <w:lang w:eastAsia="fr-FR"/>
        </w:rPr>
      </w:pPr>
      <w:hyperlink w:anchor="_Toc474857598" w:history="1">
        <w:r w:rsidR="002C27C6" w:rsidRPr="00035AB8">
          <w:rPr>
            <w:rStyle w:val="Lienhypertexte"/>
            <w:noProof/>
          </w:rPr>
          <w:t>Photographie  8 : Aménagement d’une passerelle à Neussargues-Moisac (Octobre 2016)</w:t>
        </w:r>
        <w:r w:rsidR="002C27C6">
          <w:rPr>
            <w:noProof/>
            <w:webHidden/>
          </w:rPr>
          <w:tab/>
        </w:r>
        <w:r w:rsidR="002C27C6">
          <w:rPr>
            <w:noProof/>
            <w:webHidden/>
          </w:rPr>
          <w:fldChar w:fldCharType="begin"/>
        </w:r>
        <w:r w:rsidR="002C27C6">
          <w:rPr>
            <w:noProof/>
            <w:webHidden/>
          </w:rPr>
          <w:instrText xml:space="preserve"> PAGEREF _Toc474857598 \h </w:instrText>
        </w:r>
        <w:r w:rsidR="002C27C6">
          <w:rPr>
            <w:noProof/>
            <w:webHidden/>
          </w:rPr>
        </w:r>
        <w:r w:rsidR="002C27C6">
          <w:rPr>
            <w:noProof/>
            <w:webHidden/>
          </w:rPr>
          <w:fldChar w:fldCharType="separate"/>
        </w:r>
        <w:r w:rsidR="002C27C6">
          <w:rPr>
            <w:noProof/>
            <w:webHidden/>
          </w:rPr>
          <w:t>28</w:t>
        </w:r>
        <w:r w:rsidR="002C27C6">
          <w:rPr>
            <w:noProof/>
            <w:webHidden/>
          </w:rPr>
          <w:fldChar w:fldCharType="end"/>
        </w:r>
      </w:hyperlink>
    </w:p>
    <w:p w14:paraId="5D6AC4B8" w14:textId="77777777" w:rsidR="002C27C6" w:rsidRDefault="00CF0F0B">
      <w:pPr>
        <w:pStyle w:val="Tabledesillustrations"/>
        <w:tabs>
          <w:tab w:val="right" w:leader="dot" w:pos="9062"/>
        </w:tabs>
        <w:rPr>
          <w:rFonts w:eastAsiaTheme="minorEastAsia"/>
          <w:noProof/>
          <w:sz w:val="22"/>
          <w:lang w:eastAsia="fr-FR"/>
        </w:rPr>
      </w:pPr>
      <w:hyperlink w:anchor="_Toc474857599" w:history="1">
        <w:r w:rsidR="002C27C6" w:rsidRPr="00035AB8">
          <w:rPr>
            <w:rStyle w:val="Lienhypertexte"/>
            <w:noProof/>
          </w:rPr>
          <w:t>Photographie  9 : Seuil de Roffiac-Septembre 2016</w:t>
        </w:r>
        <w:r w:rsidR="002C27C6">
          <w:rPr>
            <w:noProof/>
            <w:webHidden/>
          </w:rPr>
          <w:tab/>
        </w:r>
        <w:r w:rsidR="002C27C6">
          <w:rPr>
            <w:noProof/>
            <w:webHidden/>
          </w:rPr>
          <w:fldChar w:fldCharType="begin"/>
        </w:r>
        <w:r w:rsidR="002C27C6">
          <w:rPr>
            <w:noProof/>
            <w:webHidden/>
          </w:rPr>
          <w:instrText xml:space="preserve"> PAGEREF _Toc474857599 \h </w:instrText>
        </w:r>
        <w:r w:rsidR="002C27C6">
          <w:rPr>
            <w:noProof/>
            <w:webHidden/>
          </w:rPr>
        </w:r>
        <w:r w:rsidR="002C27C6">
          <w:rPr>
            <w:noProof/>
            <w:webHidden/>
          </w:rPr>
          <w:fldChar w:fldCharType="separate"/>
        </w:r>
        <w:r w:rsidR="002C27C6">
          <w:rPr>
            <w:noProof/>
            <w:webHidden/>
          </w:rPr>
          <w:t>29</w:t>
        </w:r>
        <w:r w:rsidR="002C27C6">
          <w:rPr>
            <w:noProof/>
            <w:webHidden/>
          </w:rPr>
          <w:fldChar w:fldCharType="end"/>
        </w:r>
      </w:hyperlink>
    </w:p>
    <w:p w14:paraId="6409BD3B" w14:textId="77777777" w:rsidR="002C27C6" w:rsidRDefault="00CF0F0B">
      <w:pPr>
        <w:pStyle w:val="Tabledesillustrations"/>
        <w:tabs>
          <w:tab w:val="right" w:leader="dot" w:pos="9062"/>
        </w:tabs>
        <w:rPr>
          <w:rFonts w:eastAsiaTheme="minorEastAsia"/>
          <w:noProof/>
          <w:sz w:val="22"/>
          <w:lang w:eastAsia="fr-FR"/>
        </w:rPr>
      </w:pPr>
      <w:hyperlink w:anchor="_Toc474857600" w:history="1">
        <w:r w:rsidR="002C27C6" w:rsidRPr="00035AB8">
          <w:rPr>
            <w:rStyle w:val="Lienhypertexte"/>
            <w:noProof/>
          </w:rPr>
          <w:t>Photographie  10 : Seuil du moulin du Blaud</w:t>
        </w:r>
        <w:r w:rsidR="002C27C6">
          <w:rPr>
            <w:noProof/>
            <w:webHidden/>
          </w:rPr>
          <w:tab/>
        </w:r>
        <w:r w:rsidR="002C27C6">
          <w:rPr>
            <w:noProof/>
            <w:webHidden/>
          </w:rPr>
          <w:fldChar w:fldCharType="begin"/>
        </w:r>
        <w:r w:rsidR="002C27C6">
          <w:rPr>
            <w:noProof/>
            <w:webHidden/>
          </w:rPr>
          <w:instrText xml:space="preserve"> PAGEREF _Toc474857600 \h </w:instrText>
        </w:r>
        <w:r w:rsidR="002C27C6">
          <w:rPr>
            <w:noProof/>
            <w:webHidden/>
          </w:rPr>
        </w:r>
        <w:r w:rsidR="002C27C6">
          <w:rPr>
            <w:noProof/>
            <w:webHidden/>
          </w:rPr>
          <w:fldChar w:fldCharType="separate"/>
        </w:r>
        <w:r w:rsidR="002C27C6">
          <w:rPr>
            <w:noProof/>
            <w:webHidden/>
          </w:rPr>
          <w:t>30</w:t>
        </w:r>
        <w:r w:rsidR="002C27C6">
          <w:rPr>
            <w:noProof/>
            <w:webHidden/>
          </w:rPr>
          <w:fldChar w:fldCharType="end"/>
        </w:r>
      </w:hyperlink>
    </w:p>
    <w:p w14:paraId="64AD59F9" w14:textId="77777777" w:rsidR="002C27C6" w:rsidRDefault="00CF0F0B">
      <w:pPr>
        <w:pStyle w:val="Tabledesillustrations"/>
        <w:tabs>
          <w:tab w:val="right" w:leader="dot" w:pos="9062"/>
        </w:tabs>
        <w:rPr>
          <w:rFonts w:eastAsiaTheme="minorEastAsia"/>
          <w:noProof/>
          <w:sz w:val="22"/>
          <w:lang w:eastAsia="fr-FR"/>
        </w:rPr>
      </w:pPr>
      <w:hyperlink w:anchor="_Toc474857601" w:history="1">
        <w:r w:rsidR="002C27C6" w:rsidRPr="00035AB8">
          <w:rPr>
            <w:rStyle w:val="Lienhypertexte"/>
            <w:noProof/>
          </w:rPr>
          <w:t>Photographie  11 : Seuil des Fabres (Septembre 2016)</w:t>
        </w:r>
        <w:r w:rsidR="002C27C6">
          <w:rPr>
            <w:noProof/>
            <w:webHidden/>
          </w:rPr>
          <w:tab/>
        </w:r>
        <w:r w:rsidR="002C27C6">
          <w:rPr>
            <w:noProof/>
            <w:webHidden/>
          </w:rPr>
          <w:fldChar w:fldCharType="begin"/>
        </w:r>
        <w:r w:rsidR="002C27C6">
          <w:rPr>
            <w:noProof/>
            <w:webHidden/>
          </w:rPr>
          <w:instrText xml:space="preserve"> PAGEREF _Toc474857601 \h </w:instrText>
        </w:r>
        <w:r w:rsidR="002C27C6">
          <w:rPr>
            <w:noProof/>
            <w:webHidden/>
          </w:rPr>
        </w:r>
        <w:r w:rsidR="002C27C6">
          <w:rPr>
            <w:noProof/>
            <w:webHidden/>
          </w:rPr>
          <w:fldChar w:fldCharType="separate"/>
        </w:r>
        <w:r w:rsidR="002C27C6">
          <w:rPr>
            <w:noProof/>
            <w:webHidden/>
          </w:rPr>
          <w:t>31</w:t>
        </w:r>
        <w:r w:rsidR="002C27C6">
          <w:rPr>
            <w:noProof/>
            <w:webHidden/>
          </w:rPr>
          <w:fldChar w:fldCharType="end"/>
        </w:r>
      </w:hyperlink>
    </w:p>
    <w:p w14:paraId="6961819E" w14:textId="77777777" w:rsidR="002C27C6" w:rsidRDefault="00CF0F0B">
      <w:pPr>
        <w:pStyle w:val="Tabledesillustrations"/>
        <w:tabs>
          <w:tab w:val="right" w:leader="dot" w:pos="9062"/>
        </w:tabs>
        <w:rPr>
          <w:rFonts w:eastAsiaTheme="minorEastAsia"/>
          <w:noProof/>
          <w:sz w:val="22"/>
          <w:lang w:eastAsia="fr-FR"/>
        </w:rPr>
      </w:pPr>
      <w:hyperlink w:anchor="_Toc474857602" w:history="1">
        <w:r w:rsidR="002C27C6" w:rsidRPr="00035AB8">
          <w:rPr>
            <w:rStyle w:val="Lienhypertexte"/>
            <w:noProof/>
          </w:rPr>
          <w:t>Photographie  12 : Gué submersible de Bellegarde (Source : CCPSFM)</w:t>
        </w:r>
        <w:r w:rsidR="002C27C6">
          <w:rPr>
            <w:noProof/>
            <w:webHidden/>
          </w:rPr>
          <w:tab/>
        </w:r>
        <w:r w:rsidR="002C27C6">
          <w:rPr>
            <w:noProof/>
            <w:webHidden/>
          </w:rPr>
          <w:fldChar w:fldCharType="begin"/>
        </w:r>
        <w:r w:rsidR="002C27C6">
          <w:rPr>
            <w:noProof/>
            <w:webHidden/>
          </w:rPr>
          <w:instrText xml:space="preserve"> PAGEREF _Toc474857602 \h </w:instrText>
        </w:r>
        <w:r w:rsidR="002C27C6">
          <w:rPr>
            <w:noProof/>
            <w:webHidden/>
          </w:rPr>
        </w:r>
        <w:r w:rsidR="002C27C6">
          <w:rPr>
            <w:noProof/>
            <w:webHidden/>
          </w:rPr>
          <w:fldChar w:fldCharType="separate"/>
        </w:r>
        <w:r w:rsidR="002C27C6">
          <w:rPr>
            <w:noProof/>
            <w:webHidden/>
          </w:rPr>
          <w:t>31</w:t>
        </w:r>
        <w:r w:rsidR="002C27C6">
          <w:rPr>
            <w:noProof/>
            <w:webHidden/>
          </w:rPr>
          <w:fldChar w:fldCharType="end"/>
        </w:r>
      </w:hyperlink>
    </w:p>
    <w:p w14:paraId="5CB67445" w14:textId="77777777" w:rsidR="002C27C6" w:rsidRDefault="00CF0F0B">
      <w:pPr>
        <w:pStyle w:val="Tabledesillustrations"/>
        <w:tabs>
          <w:tab w:val="right" w:leader="dot" w:pos="9062"/>
        </w:tabs>
        <w:rPr>
          <w:rFonts w:eastAsiaTheme="minorEastAsia"/>
          <w:noProof/>
          <w:sz w:val="22"/>
          <w:lang w:eastAsia="fr-FR"/>
        </w:rPr>
      </w:pPr>
      <w:hyperlink w:anchor="_Toc474857603" w:history="1">
        <w:r w:rsidR="002C27C6" w:rsidRPr="00035AB8">
          <w:rPr>
            <w:rStyle w:val="Lienhypertexte"/>
            <w:noProof/>
          </w:rPr>
          <w:t>Photographie  13 : Gué de la Valette</w:t>
        </w:r>
        <w:r w:rsidR="002C27C6">
          <w:rPr>
            <w:noProof/>
            <w:webHidden/>
          </w:rPr>
          <w:tab/>
        </w:r>
        <w:r w:rsidR="002C27C6">
          <w:rPr>
            <w:noProof/>
            <w:webHidden/>
          </w:rPr>
          <w:fldChar w:fldCharType="begin"/>
        </w:r>
        <w:r w:rsidR="002C27C6">
          <w:rPr>
            <w:noProof/>
            <w:webHidden/>
          </w:rPr>
          <w:instrText xml:space="preserve"> PAGEREF _Toc474857603 \h </w:instrText>
        </w:r>
        <w:r w:rsidR="002C27C6">
          <w:rPr>
            <w:noProof/>
            <w:webHidden/>
          </w:rPr>
        </w:r>
        <w:r w:rsidR="002C27C6">
          <w:rPr>
            <w:noProof/>
            <w:webHidden/>
          </w:rPr>
          <w:fldChar w:fldCharType="separate"/>
        </w:r>
        <w:r w:rsidR="002C27C6">
          <w:rPr>
            <w:noProof/>
            <w:webHidden/>
          </w:rPr>
          <w:t>32</w:t>
        </w:r>
        <w:r w:rsidR="002C27C6">
          <w:rPr>
            <w:noProof/>
            <w:webHidden/>
          </w:rPr>
          <w:fldChar w:fldCharType="end"/>
        </w:r>
      </w:hyperlink>
    </w:p>
    <w:p w14:paraId="596CA910" w14:textId="77777777" w:rsidR="00957D77" w:rsidRDefault="00957D77">
      <w:pPr>
        <w:spacing w:before="0" w:after="160" w:line="259" w:lineRule="auto"/>
        <w:jc w:val="left"/>
      </w:pPr>
      <w:r>
        <w:fldChar w:fldCharType="end"/>
      </w:r>
    </w:p>
    <w:p w14:paraId="5AAAD709" w14:textId="77777777" w:rsidR="002C27C6" w:rsidRDefault="00957D77">
      <w:pPr>
        <w:pStyle w:val="Tabledesillustrations"/>
        <w:tabs>
          <w:tab w:val="right" w:leader="dot" w:pos="9062"/>
        </w:tabs>
        <w:rPr>
          <w:rFonts w:eastAsiaTheme="minorEastAsia"/>
          <w:noProof/>
          <w:sz w:val="22"/>
          <w:lang w:eastAsia="fr-FR"/>
        </w:rPr>
      </w:pPr>
      <w:r>
        <w:fldChar w:fldCharType="begin"/>
      </w:r>
      <w:r>
        <w:instrText xml:space="preserve"> TOC \h \z \c "Illustration" </w:instrText>
      </w:r>
      <w:r>
        <w:fldChar w:fldCharType="separate"/>
      </w:r>
      <w:hyperlink w:anchor="_Toc474857604" w:history="1">
        <w:r w:rsidR="002C27C6" w:rsidRPr="001E1C24">
          <w:rPr>
            <w:rStyle w:val="Lienhypertexte"/>
            <w:noProof/>
          </w:rPr>
          <w:t>Illustration 1 : Diapositive de présentation de la continuité écologique Source : AEAG</w:t>
        </w:r>
        <w:r w:rsidR="002C27C6">
          <w:rPr>
            <w:noProof/>
            <w:webHidden/>
          </w:rPr>
          <w:tab/>
        </w:r>
        <w:r w:rsidR="002C27C6">
          <w:rPr>
            <w:noProof/>
            <w:webHidden/>
          </w:rPr>
          <w:fldChar w:fldCharType="begin"/>
        </w:r>
        <w:r w:rsidR="002C27C6">
          <w:rPr>
            <w:noProof/>
            <w:webHidden/>
          </w:rPr>
          <w:instrText xml:space="preserve"> PAGEREF _Toc474857604 \h </w:instrText>
        </w:r>
        <w:r w:rsidR="002C27C6">
          <w:rPr>
            <w:noProof/>
            <w:webHidden/>
          </w:rPr>
        </w:r>
        <w:r w:rsidR="002C27C6">
          <w:rPr>
            <w:noProof/>
            <w:webHidden/>
          </w:rPr>
          <w:fldChar w:fldCharType="separate"/>
        </w:r>
        <w:r w:rsidR="002C27C6">
          <w:rPr>
            <w:noProof/>
            <w:webHidden/>
          </w:rPr>
          <w:t>11</w:t>
        </w:r>
        <w:r w:rsidR="002C27C6">
          <w:rPr>
            <w:noProof/>
            <w:webHidden/>
          </w:rPr>
          <w:fldChar w:fldCharType="end"/>
        </w:r>
      </w:hyperlink>
    </w:p>
    <w:p w14:paraId="3B80D0EC" w14:textId="77777777" w:rsidR="00FE2EE3" w:rsidRDefault="00957D77">
      <w:pPr>
        <w:spacing w:before="0" w:after="160" w:line="259" w:lineRule="auto"/>
        <w:jc w:val="left"/>
      </w:pPr>
      <w:r>
        <w:fldChar w:fldCharType="end"/>
      </w:r>
      <w:r w:rsidR="00FE2EE3">
        <w:br w:type="page"/>
      </w:r>
    </w:p>
    <w:p w14:paraId="57DBCFD0" w14:textId="77777777" w:rsidR="00583FCF" w:rsidRDefault="00583FCF" w:rsidP="00AE66C1">
      <w:pPr>
        <w:pStyle w:val="Titre1"/>
        <w:spacing w:after="0"/>
      </w:pPr>
      <w:bookmarkStart w:id="1" w:name="_Toc474913783"/>
      <w:bookmarkStart w:id="2" w:name="_Toc474914672"/>
      <w:r>
        <w:t>Introduction</w:t>
      </w:r>
      <w:bookmarkEnd w:id="1"/>
      <w:bookmarkEnd w:id="2"/>
    </w:p>
    <w:p w14:paraId="26C055DA" w14:textId="35C64452" w:rsidR="00486E3A" w:rsidRPr="00FE2EE3" w:rsidRDefault="00486E3A" w:rsidP="00095AD4">
      <w:r w:rsidRPr="00FE2EE3">
        <w:t xml:space="preserve">La session RIVIERE-PARTAGE de l’eau </w:t>
      </w:r>
      <w:r w:rsidR="00D72E08" w:rsidRPr="00FE2EE3">
        <w:t>« </w:t>
      </w:r>
      <w:proofErr w:type="spellStart"/>
      <w:r w:rsidR="00D72E08" w:rsidRPr="00FE2EE3">
        <w:t>Ander</w:t>
      </w:r>
      <w:proofErr w:type="spellEnd"/>
      <w:r w:rsidR="00D72E08" w:rsidRPr="00FE2EE3">
        <w:t>-Continuité écologique » a réuni pendant trois jours (22 septembre 2016, 28 septembre 2016, 18 octobre 2016) une vingtaine de participants, acteurs du bassin de l’</w:t>
      </w:r>
      <w:proofErr w:type="spellStart"/>
      <w:r w:rsidR="00D72E08" w:rsidRPr="00FE2EE3">
        <w:t>Ander</w:t>
      </w:r>
      <w:proofErr w:type="spellEnd"/>
      <w:r w:rsidR="00D72E08" w:rsidRPr="00FE2EE3">
        <w:t xml:space="preserve"> autour de la question « Qu’est-ce que la continuité écologique, pourquoi et comment agir</w:t>
      </w:r>
      <w:r w:rsidR="00E51EC1">
        <w:t> ?</w:t>
      </w:r>
      <w:r w:rsidR="00D72E08" w:rsidRPr="00FE2EE3">
        <w:t xml:space="preserve"> » </w:t>
      </w:r>
    </w:p>
    <w:p w14:paraId="3BAA4644" w14:textId="1375CD6C" w:rsidR="00D72E08" w:rsidRDefault="00D72E08" w:rsidP="00095AD4">
      <w:r w:rsidRPr="00FE2EE3">
        <w:t xml:space="preserve">L’objectif de la session </w:t>
      </w:r>
      <w:proofErr w:type="spellStart"/>
      <w:r w:rsidRPr="00FE2EE3">
        <w:t>Ander</w:t>
      </w:r>
      <w:proofErr w:type="spellEnd"/>
      <w:r w:rsidRPr="00FE2EE3">
        <w:t xml:space="preserve"> est </w:t>
      </w:r>
      <w:r w:rsidR="00AE6081" w:rsidRPr="0079647B">
        <w:rPr>
          <w:b/>
          <w:i/>
        </w:rPr>
        <w:t>d</w:t>
      </w:r>
      <w:r w:rsidR="00AE6081">
        <w:rPr>
          <w:b/>
          <w:i/>
        </w:rPr>
        <w:t>e forme</w:t>
      </w:r>
      <w:r w:rsidR="00AE6081" w:rsidRPr="0079647B">
        <w:rPr>
          <w:b/>
          <w:i/>
        </w:rPr>
        <w:t xml:space="preserve">r </w:t>
      </w:r>
      <w:r w:rsidRPr="0079647B">
        <w:rPr>
          <w:b/>
          <w:i/>
        </w:rPr>
        <w:t>les acteurs à la continuité écologique et de faire prendre conscience de l’importance de cet enjeu et de la nécessité d’agir</w:t>
      </w:r>
      <w:r w:rsidRPr="00FE2EE3">
        <w:t xml:space="preserve">. </w:t>
      </w:r>
      <w:r w:rsidR="00E51EC1">
        <w:t>Elle</w:t>
      </w:r>
      <w:r w:rsidR="00AE6081">
        <w:t xml:space="preserve"> s’inscrit dans le cadre plus large d’élaboration du Contrat Territorial</w:t>
      </w:r>
      <w:r w:rsidR="00E51EC1">
        <w:t>.</w:t>
      </w:r>
    </w:p>
    <w:p w14:paraId="4702CE44" w14:textId="77777777" w:rsidR="0009196A" w:rsidRPr="00FE2EE3" w:rsidRDefault="0009196A" w:rsidP="00095AD4"/>
    <w:p w14:paraId="551C52FB" w14:textId="312696CD" w:rsidR="00673BC4" w:rsidRDefault="00673BC4" w:rsidP="00AE66C1">
      <w:pPr>
        <w:pStyle w:val="Titre1"/>
        <w:rPr>
          <w:noProof/>
          <w:lang w:eastAsia="fr-FR"/>
        </w:rPr>
      </w:pPr>
      <w:bookmarkStart w:id="3" w:name="_Toc474913784"/>
      <w:bookmarkStart w:id="4" w:name="_Toc474914673"/>
      <w:r>
        <w:rPr>
          <w:noProof/>
          <w:lang w:eastAsia="fr-FR"/>
        </w:rPr>
        <w:t>Diagnostic du bassin Ander</w:t>
      </w:r>
      <w:bookmarkEnd w:id="3"/>
      <w:bookmarkEnd w:id="4"/>
    </w:p>
    <w:p w14:paraId="0E566FC7" w14:textId="6EF066C0" w:rsidR="00486E3A" w:rsidRPr="00486E3A" w:rsidRDefault="00673BC4" w:rsidP="00673BC4">
      <w:pPr>
        <w:pStyle w:val="Titre2"/>
        <w:rPr>
          <w:noProof/>
          <w:lang w:eastAsia="fr-FR"/>
        </w:rPr>
      </w:pPr>
      <w:bookmarkStart w:id="5" w:name="_Toc474913785"/>
      <w:bookmarkStart w:id="6" w:name="_Toc474914674"/>
      <w:r>
        <w:rPr>
          <w:noProof/>
          <w:lang w:eastAsia="fr-FR"/>
        </w:rPr>
        <w:t>C</w:t>
      </w:r>
      <w:r w:rsidR="00487D36">
        <w:rPr>
          <w:noProof/>
          <w:lang w:eastAsia="fr-FR"/>
        </w:rPr>
        <w:t>ontexte-</w:t>
      </w:r>
      <w:r w:rsidR="00486E3A" w:rsidRPr="00486E3A">
        <w:rPr>
          <w:noProof/>
          <w:lang w:eastAsia="fr-FR"/>
        </w:rPr>
        <w:t>Situation de l’Ander</w:t>
      </w:r>
      <w:bookmarkEnd w:id="5"/>
      <w:bookmarkEnd w:id="6"/>
    </w:p>
    <w:p w14:paraId="250AED4D" w14:textId="77777777" w:rsidR="00486E3A" w:rsidRPr="00FE2EE3" w:rsidRDefault="00486E3A" w:rsidP="006C5746">
      <w:pPr>
        <w:pStyle w:val="Lgende"/>
        <w:rPr>
          <w:rStyle w:val="Rfrenceintense"/>
        </w:rPr>
      </w:pPr>
      <w:r w:rsidRPr="00FE2EE3">
        <w:rPr>
          <w:rStyle w:val="Rfrenceintense"/>
        </w:rPr>
        <w:t xml:space="preserve">Carte </w:t>
      </w:r>
      <w:r w:rsidRPr="00FE2EE3">
        <w:rPr>
          <w:rStyle w:val="Rfrenceintense"/>
        </w:rPr>
        <w:fldChar w:fldCharType="begin"/>
      </w:r>
      <w:r w:rsidRPr="00FE2EE3">
        <w:rPr>
          <w:rStyle w:val="Rfrenceintense"/>
        </w:rPr>
        <w:instrText xml:space="preserve"> SEQ Carte \* ARABIC </w:instrText>
      </w:r>
      <w:r w:rsidRPr="00FE2EE3">
        <w:rPr>
          <w:rStyle w:val="Rfrenceintense"/>
        </w:rPr>
        <w:fldChar w:fldCharType="separate"/>
      </w:r>
      <w:r w:rsidR="00883525">
        <w:rPr>
          <w:rStyle w:val="Rfrenceintense"/>
          <w:noProof/>
        </w:rPr>
        <w:t>1</w:t>
      </w:r>
      <w:r w:rsidRPr="00FE2EE3">
        <w:rPr>
          <w:rStyle w:val="Rfrenceintense"/>
        </w:rPr>
        <w:fldChar w:fldCharType="end"/>
      </w:r>
      <w:r w:rsidRPr="00FE2EE3">
        <w:rPr>
          <w:rStyle w:val="Rfrenceintense"/>
        </w:rPr>
        <w:t> : Bassin versant de l’</w:t>
      </w:r>
      <w:proofErr w:type="spellStart"/>
      <w:r w:rsidRPr="00FE2EE3">
        <w:rPr>
          <w:rStyle w:val="Rfrenceintense"/>
        </w:rPr>
        <w:t>Ander</w:t>
      </w:r>
      <w:proofErr w:type="spellEnd"/>
    </w:p>
    <w:p w14:paraId="2F3E6BCE" w14:textId="77777777" w:rsidR="00486E3A" w:rsidRDefault="00486E3A" w:rsidP="00AE66C1">
      <w:pPr>
        <w:spacing w:before="0"/>
        <w:jc w:val="center"/>
      </w:pPr>
      <w:r w:rsidRPr="00486E3A">
        <w:rPr>
          <w:noProof/>
          <w:lang w:eastAsia="fr-FR"/>
        </w:rPr>
        <w:drawing>
          <wp:inline distT="0" distB="0" distL="0" distR="0" wp14:anchorId="0DE19D33" wp14:editId="5AECF3FE">
            <wp:extent cx="4753294" cy="3096000"/>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753294" cy="3096000"/>
                    </a:xfrm>
                    <a:prstGeom prst="rect">
                      <a:avLst/>
                    </a:prstGeom>
                    <a:noFill/>
                  </pic:spPr>
                </pic:pic>
              </a:graphicData>
            </a:graphic>
          </wp:inline>
        </w:drawing>
      </w:r>
    </w:p>
    <w:p w14:paraId="08BA8698" w14:textId="4CF246BD" w:rsidR="00804FA0" w:rsidRDefault="00804FA0" w:rsidP="00095AD4">
      <w:r>
        <w:t>La Truyère est un affluent rive droite du Lot. Son bassin versant de 2</w:t>
      </w:r>
      <w:r w:rsidR="00E51EC1">
        <w:t> </w:t>
      </w:r>
      <w:r>
        <w:t>400</w:t>
      </w:r>
      <w:r w:rsidR="00E51EC1">
        <w:t xml:space="preserve"> </w:t>
      </w:r>
      <w:r>
        <w:t xml:space="preserve">km² est à cheval sur les départements de la Lozère, du Cantal et de l’Aveyron. La chaîne hydroélectrique aménagée sur près de 70 kms forme 3 barrages d’importance : Grandval, </w:t>
      </w:r>
      <w:proofErr w:type="spellStart"/>
      <w:r>
        <w:t>Lanau</w:t>
      </w:r>
      <w:proofErr w:type="spellEnd"/>
      <w:r>
        <w:t xml:space="preserve"> et Sarrans.</w:t>
      </w:r>
    </w:p>
    <w:p w14:paraId="76CA3701" w14:textId="77777777" w:rsidR="00804FA0" w:rsidRDefault="00804FA0" w:rsidP="00095AD4">
      <w:r>
        <w:t>Les affluents cantaliens situés en rive droite font l’objet depuis 2015 d’un projet de structuration des collectivités, autour d’une gestion intégrée opérationnelle des milieux aquatiques, porté par 3 principales collectivités : St-</w:t>
      </w:r>
      <w:proofErr w:type="spellStart"/>
      <w:r>
        <w:t>Flour</w:t>
      </w:r>
      <w:proofErr w:type="spellEnd"/>
      <w:r>
        <w:t xml:space="preserve"> – Margeride, Pierrefort – </w:t>
      </w:r>
      <w:proofErr w:type="spellStart"/>
      <w:r>
        <w:t>Neuvéglise</w:t>
      </w:r>
      <w:proofErr w:type="spellEnd"/>
      <w:r>
        <w:t xml:space="preserve"> et Planèze (carte 1). Ces 3 collectivités vont prochainement fusionner et ont anticipé cette réforme administrative pour mutualiser leurs moyens autour d’un projet de territoire, le Contrat Territorial des Affluents rive droite de la Truyère.</w:t>
      </w:r>
    </w:p>
    <w:p w14:paraId="46AD0DA2" w14:textId="77777777" w:rsidR="00804FA0" w:rsidRDefault="00804FA0" w:rsidP="00095AD4">
      <w:r>
        <w:t>L’objectif est de signer le contrat territorial en 2018 et de démarrer les actions sur une période de 5 ans, avec le financement des partenaires comme l’Agence de l’Eau Adour-Garonne, l’Europe, la Région Auvergne-Rhône-Alpes, le Département du Cantal, etc.</w:t>
      </w:r>
    </w:p>
    <w:p w14:paraId="7093CDAC" w14:textId="0C9A5507" w:rsidR="00804FA0" w:rsidRDefault="00804FA0" w:rsidP="00095AD4">
      <w:r>
        <w:t>Ce territoire couvre la rive droite de la Truyère dès son entrée dans le Cantal, jusqu’au barrage de Sarrans. Les affluents qui y confluent présentent des caractéristiques similaires</w:t>
      </w:r>
      <w:r w:rsidR="00E51EC1">
        <w:t xml:space="preserve"> à</w:t>
      </w:r>
      <w:r>
        <w:t xml:space="preserve"> celles de torrents de montagne, issus pour la plupart du Plomb du Cantal (</w:t>
      </w:r>
      <w:proofErr w:type="spellStart"/>
      <w:r w:rsidRPr="00306CCB">
        <w:rPr>
          <w:b/>
        </w:rPr>
        <w:t>Ande</w:t>
      </w:r>
      <w:r>
        <w:t>r</w:t>
      </w:r>
      <w:proofErr w:type="spellEnd"/>
      <w:r>
        <w:t xml:space="preserve">, Epie, </w:t>
      </w:r>
      <w:proofErr w:type="spellStart"/>
      <w:r>
        <w:t>Brezons</w:t>
      </w:r>
      <w:proofErr w:type="spellEnd"/>
      <w:r>
        <w:t>, …). Au total près de 800</w:t>
      </w:r>
      <w:r w:rsidR="00E51EC1">
        <w:t xml:space="preserve"> </w:t>
      </w:r>
      <w:r>
        <w:t>km</w:t>
      </w:r>
      <w:r w:rsidR="00E51EC1">
        <w:t>s</w:t>
      </w:r>
      <w:r>
        <w:t xml:space="preserve"> de cours d’eau sont recensés, des plus importants aux plus petits ruisseaux qui alimentent indirectement la Truyère.</w:t>
      </w:r>
      <w:r w:rsidR="00AE66C1">
        <w:t xml:space="preserve"> </w:t>
      </w:r>
      <w:r>
        <w:t>Ce territoire de moyenne montagne est très rural, et les principales activités économiques sont liées à l’élevage bovin et à l’agglomération de St-</w:t>
      </w:r>
      <w:proofErr w:type="spellStart"/>
      <w:r>
        <w:t>Flour</w:t>
      </w:r>
      <w:proofErr w:type="spellEnd"/>
      <w:r>
        <w:t>. Au total, 22 500 habitants vivent sur ce périmètre.</w:t>
      </w:r>
    </w:p>
    <w:p w14:paraId="71463F62" w14:textId="77777777" w:rsidR="008E0209" w:rsidRDefault="008E0209" w:rsidP="00095AD4">
      <w:r>
        <w:t>L’</w:t>
      </w:r>
      <w:proofErr w:type="spellStart"/>
      <w:r>
        <w:t>Ander</w:t>
      </w:r>
      <w:proofErr w:type="spellEnd"/>
      <w:r>
        <w:t xml:space="preserve"> est un affluent de la Truyère. Il traverse 10 communes dont </w:t>
      </w:r>
      <w:proofErr w:type="spellStart"/>
      <w:r>
        <w:t>Roffiac</w:t>
      </w:r>
      <w:proofErr w:type="spellEnd"/>
      <w:r>
        <w:t xml:space="preserve">, Saint-Flour et Saint-Georges. </w:t>
      </w:r>
      <w:r w:rsidRPr="008E0209">
        <w:t xml:space="preserve"> </w:t>
      </w:r>
    </w:p>
    <w:p w14:paraId="4EE8EBC9" w14:textId="77777777" w:rsidR="0009196A" w:rsidRDefault="0009196A" w:rsidP="0009196A">
      <w:pPr>
        <w:pStyle w:val="Titre2"/>
      </w:pPr>
      <w:bookmarkStart w:id="7" w:name="_Toc474913786"/>
      <w:bookmarkStart w:id="8" w:name="_Toc474913787"/>
      <w:bookmarkStart w:id="9" w:name="_Toc474914675"/>
      <w:r w:rsidRPr="00486E3A">
        <w:t>Les enjeux de la continuité écologique</w:t>
      </w:r>
      <w:bookmarkEnd w:id="8"/>
      <w:bookmarkEnd w:id="9"/>
    </w:p>
    <w:bookmarkEnd w:id="7"/>
    <w:p w14:paraId="0D7602FE" w14:textId="77777777" w:rsidR="00486E3A" w:rsidRPr="00486E3A" w:rsidRDefault="00486E3A" w:rsidP="00FE2EE3">
      <w:r w:rsidRPr="00FE2EE3">
        <w:rPr>
          <w:b/>
        </w:rPr>
        <w:t>Définition</w:t>
      </w:r>
      <w:r w:rsidRPr="00486E3A">
        <w:t xml:space="preserve"> : </w:t>
      </w:r>
      <w:r w:rsidRPr="0079647B">
        <w:rPr>
          <w:i/>
        </w:rPr>
        <w:t>La continuité écologique c’est permettre la libre circulation des organismes vivants et leur accès aux zones de reproduction, de croissance, d’alimentation ou d’abri ainsi que le transport naturel des sédiments de l’amont à l’aval d’un cours d’eau. C’est aussi assurer le bon fonctionnement des lieux de reproduction, d’alimentation, de repos, situés au sein des végétaux aquatiques ou sous les blocs de pierres</w:t>
      </w:r>
      <w:r w:rsidRPr="00486E3A">
        <w:t>.</w:t>
      </w:r>
    </w:p>
    <w:p w14:paraId="035D7A02" w14:textId="77777777" w:rsidR="00486E3A" w:rsidRPr="00486E3A" w:rsidRDefault="00486E3A" w:rsidP="00095AD4">
      <w:pPr>
        <w:rPr>
          <w:i/>
        </w:rPr>
      </w:pPr>
      <w:r w:rsidRPr="00486E3A">
        <w:t>L’</w:t>
      </w:r>
      <w:proofErr w:type="spellStart"/>
      <w:r w:rsidRPr="00486E3A">
        <w:t>Ander</w:t>
      </w:r>
      <w:proofErr w:type="spellEnd"/>
      <w:r w:rsidRPr="00486E3A">
        <w:t xml:space="preserve"> est classé en liste 2</w:t>
      </w:r>
      <w:r w:rsidRPr="00486E3A">
        <w:rPr>
          <w:vertAlign w:val="superscript"/>
        </w:rPr>
        <w:footnoteReference w:id="1"/>
      </w:r>
      <w:r w:rsidRPr="00486E3A">
        <w:t xml:space="preserve"> depuis l’arrêté du 9 novembre 2013</w:t>
      </w:r>
      <w:r w:rsidRPr="00486E3A">
        <w:rPr>
          <w:vertAlign w:val="superscript"/>
        </w:rPr>
        <w:footnoteReference w:id="2"/>
      </w:r>
      <w:r w:rsidRPr="00486E3A">
        <w:t xml:space="preserve">, ce qui signifie que le cours d’eau nécessite des actions de restauration de la continuité écologique (transport des sédiments et circulation des poissons). </w:t>
      </w:r>
    </w:p>
    <w:p w14:paraId="266FC41E" w14:textId="3FCD1B42" w:rsidR="00E51EC1" w:rsidRPr="00E51EC1" w:rsidRDefault="00E51EC1" w:rsidP="00095AD4">
      <w:r>
        <w:t xml:space="preserve">Les enjeux de la continuité écologique sont : </w:t>
      </w:r>
    </w:p>
    <w:p w14:paraId="08925A18" w14:textId="601971C9" w:rsidR="00AE6081" w:rsidRDefault="00E51EC1" w:rsidP="00FE2EE3">
      <w:pPr>
        <w:pStyle w:val="Paragraphedeliste"/>
        <w:numPr>
          <w:ilvl w:val="0"/>
          <w:numId w:val="1"/>
        </w:numPr>
      </w:pPr>
      <w:r>
        <w:t>La restauration des f</w:t>
      </w:r>
      <w:r w:rsidR="00AE6081">
        <w:t>onctionnalités des cours d’eau</w:t>
      </w:r>
      <w:r>
        <w:t> </w:t>
      </w:r>
    </w:p>
    <w:p w14:paraId="49D627FF" w14:textId="4B2F16F1" w:rsidR="00486E3A" w:rsidRPr="00486E3A" w:rsidRDefault="00486E3A" w:rsidP="00FE2EE3">
      <w:pPr>
        <w:pStyle w:val="Paragraphedeliste"/>
        <w:numPr>
          <w:ilvl w:val="0"/>
          <w:numId w:val="1"/>
        </w:numPr>
      </w:pPr>
      <w:r w:rsidRPr="00486E3A">
        <w:t>L</w:t>
      </w:r>
      <w:r w:rsidR="00E51EC1">
        <w:t>a l</w:t>
      </w:r>
      <w:r w:rsidRPr="00486E3A">
        <w:t>ibre circulation de</w:t>
      </w:r>
      <w:r w:rsidR="00AE6081">
        <w:t>s</w:t>
      </w:r>
      <w:r w:rsidRPr="00486E3A">
        <w:t xml:space="preserve"> poissons</w:t>
      </w:r>
      <w:r w:rsidR="00AE6081">
        <w:t xml:space="preserve"> et autres espèces vivantes</w:t>
      </w:r>
    </w:p>
    <w:p w14:paraId="37C94E82" w14:textId="7BA05CF0" w:rsidR="00486E3A" w:rsidRPr="00486E3A" w:rsidRDefault="00486E3A" w:rsidP="00FE2EE3">
      <w:pPr>
        <w:pStyle w:val="Paragraphedeliste"/>
        <w:numPr>
          <w:ilvl w:val="0"/>
          <w:numId w:val="1"/>
        </w:numPr>
      </w:pPr>
      <w:r w:rsidRPr="00486E3A">
        <w:t>L</w:t>
      </w:r>
      <w:r w:rsidR="00E51EC1">
        <w:t>e l</w:t>
      </w:r>
      <w:r w:rsidRPr="00486E3A">
        <w:t>ibre transport des sédiments</w:t>
      </w:r>
      <w:r w:rsidR="00E51EC1">
        <w:t>.</w:t>
      </w:r>
    </w:p>
    <w:p w14:paraId="7087D1ED" w14:textId="790988E2" w:rsidR="00E51EC1" w:rsidRPr="00486E3A" w:rsidRDefault="00E51EC1" w:rsidP="00095AD4">
      <w:r>
        <w:t>C’est une o</w:t>
      </w:r>
      <w:r w:rsidRPr="00486E3A">
        <w:t>bligation réglementaire</w:t>
      </w:r>
      <w:r>
        <w:t xml:space="preserve">. </w:t>
      </w:r>
    </w:p>
    <w:p w14:paraId="40D5A825" w14:textId="77777777" w:rsidR="00486E3A" w:rsidRPr="00486E3A" w:rsidRDefault="00486E3A" w:rsidP="00B340AB">
      <w:pPr>
        <w:pStyle w:val="Titre2"/>
      </w:pPr>
      <w:bookmarkStart w:id="10" w:name="_Toc474913788"/>
      <w:bookmarkStart w:id="11" w:name="_Toc474914676"/>
      <w:r w:rsidRPr="00486E3A">
        <w:t>Les obstacles à écoulement sur le l’Ander</w:t>
      </w:r>
      <w:bookmarkEnd w:id="10"/>
      <w:bookmarkEnd w:id="11"/>
    </w:p>
    <w:p w14:paraId="5FA061E4" w14:textId="521A6DE1" w:rsidR="00486E3A" w:rsidRPr="00486E3A" w:rsidRDefault="00486E3A" w:rsidP="00095AD4">
      <w:r w:rsidRPr="00486E3A">
        <w:t>Les obstacles recensés faisant obstacle à la continuité écologique sur l’</w:t>
      </w:r>
      <w:proofErr w:type="spellStart"/>
      <w:r w:rsidRPr="00486E3A">
        <w:t>Ander</w:t>
      </w:r>
      <w:proofErr w:type="spellEnd"/>
      <w:r w:rsidRPr="00486E3A">
        <w:t xml:space="preserve"> sont au nombre de 21 (carte 2). </w:t>
      </w:r>
    </w:p>
    <w:p w14:paraId="26D8487D" w14:textId="77777777" w:rsidR="00486E3A" w:rsidRPr="009D01BC" w:rsidRDefault="00486E3A" w:rsidP="006C5746">
      <w:pPr>
        <w:pStyle w:val="Lgende"/>
      </w:pPr>
      <w:r w:rsidRPr="009D01BC">
        <w:t xml:space="preserve">Carte </w:t>
      </w:r>
      <w:r w:rsidR="00CF0F0B">
        <w:fldChar w:fldCharType="begin"/>
      </w:r>
      <w:r w:rsidR="00CF0F0B">
        <w:instrText xml:space="preserve"> SEQ Carte \* ARABIC </w:instrText>
      </w:r>
      <w:r w:rsidR="00CF0F0B">
        <w:fldChar w:fldCharType="separate"/>
      </w:r>
      <w:r w:rsidR="00883525">
        <w:rPr>
          <w:noProof/>
        </w:rPr>
        <w:t>2</w:t>
      </w:r>
      <w:r w:rsidR="00CF0F0B">
        <w:rPr>
          <w:noProof/>
        </w:rPr>
        <w:fldChar w:fldCharType="end"/>
      </w:r>
      <w:r>
        <w:t> : Ouvrages recensés sur l’</w:t>
      </w:r>
      <w:proofErr w:type="spellStart"/>
      <w:r>
        <w:t>Ander</w:t>
      </w:r>
      <w:proofErr w:type="spellEnd"/>
      <w:r>
        <w:t xml:space="preserve"> faisant obstacle à la continuité écologique (source : DDT15)</w:t>
      </w:r>
    </w:p>
    <w:p w14:paraId="5261A306" w14:textId="77777777" w:rsidR="00486E3A" w:rsidRDefault="00486E3A" w:rsidP="00AE66C1">
      <w:pPr>
        <w:spacing w:before="0"/>
        <w:jc w:val="center"/>
      </w:pPr>
      <w:r>
        <w:rPr>
          <w:noProof/>
          <w:lang w:eastAsia="fr-FR"/>
        </w:rPr>
        <w:drawing>
          <wp:inline distT="0" distB="0" distL="0" distR="0" wp14:anchorId="1414CC6E" wp14:editId="397C3302">
            <wp:extent cx="4681264" cy="2844000"/>
            <wp:effectExtent l="0" t="0" r="508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b="7732"/>
                    <a:stretch/>
                  </pic:blipFill>
                  <pic:spPr bwMode="auto">
                    <a:xfrm>
                      <a:off x="0" y="0"/>
                      <a:ext cx="4681264" cy="2844000"/>
                    </a:xfrm>
                    <a:prstGeom prst="rect">
                      <a:avLst/>
                    </a:prstGeom>
                    <a:ln>
                      <a:noFill/>
                    </a:ln>
                    <a:extLst>
                      <a:ext uri="{53640926-AAD7-44D8-BBD7-CCE9431645EC}">
                        <a14:shadowObscured xmlns:a14="http://schemas.microsoft.com/office/drawing/2010/main"/>
                      </a:ext>
                    </a:extLst>
                  </pic:spPr>
                </pic:pic>
              </a:graphicData>
            </a:graphic>
          </wp:inline>
        </w:drawing>
      </w:r>
    </w:p>
    <w:p w14:paraId="2BF27246" w14:textId="77777777" w:rsidR="00B340AB" w:rsidRDefault="00B340AB" w:rsidP="00B340AB">
      <w:pPr>
        <w:pStyle w:val="Titre1"/>
      </w:pPr>
      <w:r>
        <w:br w:type="page"/>
      </w:r>
    </w:p>
    <w:p w14:paraId="06B7FF31" w14:textId="5467EF05" w:rsidR="0079647B" w:rsidRPr="00E51EC1" w:rsidRDefault="0009196A" w:rsidP="00B340AB">
      <w:pPr>
        <w:pStyle w:val="Titre1"/>
      </w:pPr>
      <w:bookmarkStart w:id="12" w:name="_Toc474913789"/>
      <w:bookmarkStart w:id="13" w:name="_Toc474914677"/>
      <w:r>
        <w:t>O</w:t>
      </w:r>
      <w:r w:rsidR="00B340AB">
        <w:t>rganisation</w:t>
      </w:r>
      <w:r w:rsidR="00E51EC1" w:rsidRPr="00E51EC1">
        <w:t xml:space="preserve"> de la session</w:t>
      </w:r>
      <w:bookmarkEnd w:id="12"/>
      <w:bookmarkEnd w:id="13"/>
    </w:p>
    <w:p w14:paraId="3B664A47" w14:textId="2663659A" w:rsidR="00E51EC1" w:rsidRDefault="00E51EC1" w:rsidP="00095AD4">
      <w:r>
        <w:t>Après la mise en place d’un comité de pilotage, la session s’</w:t>
      </w:r>
      <w:r w:rsidR="00B67AE2">
        <w:t>est déroulée sur trois journées. La première journée intitulée « introduction à la continuité écologique » a été consacrée au concept de continuité écologique : que définit ce concept, qu’implique-t-il, que signifie-t-il sur le terrain ? Une visite de terrain sur un seuil a permis d’appliquer le concept à la réalité.</w:t>
      </w:r>
    </w:p>
    <w:p w14:paraId="452DC101" w14:textId="1CBAB9A4" w:rsidR="00B67AE2" w:rsidRDefault="00B67AE2" w:rsidP="00095AD4">
      <w:r>
        <w:t>La seconde journée « </w:t>
      </w:r>
      <w:r w:rsidRPr="00B67AE2">
        <w:t>Regards croisés des acteurs sur la continuité écologique</w:t>
      </w:r>
      <w:r>
        <w:t> » a été entièrement dédiée aux visites de seuils présents sur le territoire de l’</w:t>
      </w:r>
      <w:proofErr w:type="spellStart"/>
      <w:r>
        <w:t>Ander</w:t>
      </w:r>
      <w:proofErr w:type="spellEnd"/>
      <w:r>
        <w:t xml:space="preserve">. </w:t>
      </w:r>
      <w:r w:rsidRPr="00B67AE2">
        <w:t xml:space="preserve"> </w:t>
      </w:r>
    </w:p>
    <w:p w14:paraId="2E0C2136" w14:textId="3C573176" w:rsidR="00B67AE2" w:rsidRDefault="00B67AE2" w:rsidP="00095AD4">
      <w:r>
        <w:t>Lors de la dernière journée, les participants ont visité le matin différents aménagements réalisés sur l’Alagnon, territoire voisin avant de partager et échanger sur ces expériences et ces journées dans l’</w:t>
      </w:r>
      <w:r w:rsidR="0093478A">
        <w:t>après-midi</w:t>
      </w:r>
      <w:r>
        <w:t xml:space="preserve">. </w:t>
      </w:r>
    </w:p>
    <w:p w14:paraId="1B4E43FE" w14:textId="4B1A9D8C" w:rsidR="00B67AE2" w:rsidRDefault="0093478A" w:rsidP="00095AD4">
      <w:r>
        <w:t xml:space="preserve">Les diaporamas des journées sont mis à disposition sur un site dédié (encadré). </w:t>
      </w:r>
    </w:p>
    <w:p w14:paraId="5BC59E64" w14:textId="77777777" w:rsidR="00734EA9" w:rsidRDefault="00734EA9" w:rsidP="0079647B">
      <w:pPr>
        <w:pBdr>
          <w:top w:val="single" w:sz="36" w:space="1" w:color="5B9BD5" w:themeColor="accent1"/>
          <w:left w:val="single" w:sz="36" w:space="4" w:color="5B9BD5" w:themeColor="accent1"/>
          <w:bottom w:val="single" w:sz="36" w:space="1" w:color="5B9BD5" w:themeColor="accent1"/>
          <w:right w:val="single" w:sz="36" w:space="4" w:color="5B9BD5" w:themeColor="accent1"/>
        </w:pBdr>
      </w:pPr>
      <w:r>
        <w:t xml:space="preserve">Un site dédié aux sessions RIVIERE a été créé par l’Agence de l’eau Adour-Garonne. Il permet de télécharger les diaporamas des intervenants. </w:t>
      </w:r>
    </w:p>
    <w:p w14:paraId="475A46E2" w14:textId="77777777" w:rsidR="00734EA9" w:rsidRPr="00734EA9" w:rsidRDefault="00CF0F0B" w:rsidP="0079647B">
      <w:pPr>
        <w:pBdr>
          <w:top w:val="single" w:sz="36" w:space="1" w:color="5B9BD5" w:themeColor="accent1"/>
          <w:left w:val="single" w:sz="36" w:space="4" w:color="5B9BD5" w:themeColor="accent1"/>
          <w:bottom w:val="single" w:sz="36" w:space="1" w:color="5B9BD5" w:themeColor="accent1"/>
          <w:right w:val="single" w:sz="36" w:space="4" w:color="5B9BD5" w:themeColor="accent1"/>
        </w:pBdr>
        <w:rPr>
          <w:rFonts w:ascii="Times New Roman" w:eastAsia="Times New Roman" w:hAnsi="Times New Roman" w:cs="Times New Roman"/>
          <w:szCs w:val="24"/>
          <w:lang w:eastAsia="fr-FR"/>
        </w:rPr>
      </w:pPr>
      <w:hyperlink r:id="rId18" w:history="1">
        <w:r w:rsidR="00734EA9" w:rsidRPr="00734EA9">
          <w:rPr>
            <w:rFonts w:ascii="Times New Roman" w:eastAsia="Times New Roman" w:hAnsi="Times New Roman" w:cs="Times New Roman"/>
            <w:color w:val="0000FF"/>
            <w:szCs w:val="24"/>
            <w:u w:val="single"/>
            <w:lang w:eastAsia="fr-FR"/>
          </w:rPr>
          <w:t>https://ftp.eau-adour-garonne.fr:8080</w:t>
        </w:r>
      </w:hyperlink>
    </w:p>
    <w:p w14:paraId="6D5E1CCC" w14:textId="77777777" w:rsidR="00734EA9" w:rsidRPr="009A4C9A" w:rsidRDefault="00734EA9" w:rsidP="0079647B">
      <w:pPr>
        <w:pBdr>
          <w:top w:val="single" w:sz="36" w:space="1" w:color="5B9BD5" w:themeColor="accent1"/>
          <w:left w:val="single" w:sz="36" w:space="4" w:color="5B9BD5" w:themeColor="accent1"/>
          <w:bottom w:val="single" w:sz="36" w:space="1" w:color="5B9BD5" w:themeColor="accent1"/>
          <w:right w:val="single" w:sz="36" w:space="4" w:color="5B9BD5" w:themeColor="accent1"/>
        </w:pBdr>
        <w:rPr>
          <w:lang w:eastAsia="fr-FR"/>
        </w:rPr>
      </w:pPr>
      <w:r w:rsidRPr="009A4C9A">
        <w:rPr>
          <w:rFonts w:ascii="Symbol" w:hAnsi="Symbol"/>
          <w:lang w:eastAsia="fr-FR"/>
        </w:rPr>
        <w:t></w:t>
      </w:r>
      <w:r w:rsidRPr="009A4C9A">
        <w:rPr>
          <w:sz w:val="14"/>
          <w:szCs w:val="14"/>
          <w:lang w:eastAsia="fr-FR"/>
        </w:rPr>
        <w:t xml:space="preserve">         </w:t>
      </w:r>
      <w:r w:rsidRPr="009A4C9A">
        <w:rPr>
          <w:lang w:eastAsia="fr-FR"/>
        </w:rPr>
        <w:t>Valider le message concernant le certificat « Poursuivre sur ce site » s’il s’affiche.</w:t>
      </w:r>
    </w:p>
    <w:p w14:paraId="4E83B000" w14:textId="77777777" w:rsidR="0079647B" w:rsidRDefault="00734EA9" w:rsidP="0079647B">
      <w:pPr>
        <w:pBdr>
          <w:top w:val="single" w:sz="36" w:space="1" w:color="5B9BD5" w:themeColor="accent1"/>
          <w:left w:val="single" w:sz="36" w:space="4" w:color="5B9BD5" w:themeColor="accent1"/>
          <w:bottom w:val="single" w:sz="36" w:space="1" w:color="5B9BD5" w:themeColor="accent1"/>
          <w:right w:val="single" w:sz="36" w:space="4" w:color="5B9BD5" w:themeColor="accent1"/>
        </w:pBdr>
        <w:rPr>
          <w:lang w:eastAsia="fr-FR"/>
        </w:rPr>
      </w:pPr>
      <w:r w:rsidRPr="009A4C9A">
        <w:rPr>
          <w:rFonts w:ascii="Symbol" w:hAnsi="Symbol"/>
          <w:lang w:eastAsia="fr-FR"/>
        </w:rPr>
        <w:t></w:t>
      </w:r>
      <w:r w:rsidRPr="009A4C9A">
        <w:rPr>
          <w:sz w:val="14"/>
          <w:szCs w:val="14"/>
          <w:lang w:eastAsia="fr-FR"/>
        </w:rPr>
        <w:t xml:space="preserve">         </w:t>
      </w:r>
      <w:r w:rsidRPr="009A4C9A">
        <w:rPr>
          <w:lang w:eastAsia="fr-FR"/>
        </w:rPr>
        <w:t>Pour y accéder :</w:t>
      </w:r>
      <w:r w:rsidR="0079647B">
        <w:rPr>
          <w:lang w:eastAsia="fr-FR"/>
        </w:rPr>
        <w:t xml:space="preserve"> </w:t>
      </w:r>
    </w:p>
    <w:p w14:paraId="2D03CD70" w14:textId="77777777" w:rsidR="0079647B" w:rsidRDefault="00734EA9" w:rsidP="0079647B">
      <w:pPr>
        <w:pBdr>
          <w:top w:val="single" w:sz="36" w:space="1" w:color="5B9BD5" w:themeColor="accent1"/>
          <w:left w:val="single" w:sz="36" w:space="4" w:color="5B9BD5" w:themeColor="accent1"/>
          <w:bottom w:val="single" w:sz="36" w:space="1" w:color="5B9BD5" w:themeColor="accent1"/>
          <w:right w:val="single" w:sz="36" w:space="4" w:color="5B9BD5" w:themeColor="accent1"/>
        </w:pBdr>
        <w:rPr>
          <w:lang w:eastAsia="fr-FR"/>
        </w:rPr>
      </w:pPr>
      <w:r w:rsidRPr="009A4C9A">
        <w:rPr>
          <w:lang w:eastAsia="fr-FR"/>
        </w:rPr>
        <w:t xml:space="preserve">Nom utilisateur : </w:t>
      </w:r>
      <w:proofErr w:type="spellStart"/>
      <w:r w:rsidRPr="009A4C9A">
        <w:rPr>
          <w:lang w:eastAsia="fr-FR"/>
        </w:rPr>
        <w:t>lecPartEau</w:t>
      </w:r>
      <w:proofErr w:type="spellEnd"/>
    </w:p>
    <w:p w14:paraId="3B742E88" w14:textId="1C20FEF0" w:rsidR="00583FCF" w:rsidRDefault="00734EA9" w:rsidP="0079647B">
      <w:pPr>
        <w:pBdr>
          <w:top w:val="single" w:sz="36" w:space="1" w:color="5B9BD5" w:themeColor="accent1"/>
          <w:left w:val="single" w:sz="36" w:space="4" w:color="5B9BD5" w:themeColor="accent1"/>
          <w:bottom w:val="single" w:sz="36" w:space="1" w:color="5B9BD5" w:themeColor="accent1"/>
          <w:right w:val="single" w:sz="36" w:space="4" w:color="5B9BD5" w:themeColor="accent1"/>
        </w:pBdr>
      </w:pPr>
      <w:r w:rsidRPr="009A4C9A">
        <w:rPr>
          <w:lang w:eastAsia="fr-FR"/>
        </w:rPr>
        <w:t>Mot de passe: eaya55a</w:t>
      </w:r>
      <w:r>
        <w:t xml:space="preserve"> </w:t>
      </w:r>
    </w:p>
    <w:p w14:paraId="7329F9EF" w14:textId="6AD9F2ED" w:rsidR="00583FCF" w:rsidRDefault="0009007B" w:rsidP="00FE2EE3">
      <w:pPr>
        <w:pStyle w:val="Titre1"/>
      </w:pPr>
      <w:r>
        <w:br w:type="page"/>
      </w:r>
      <w:bookmarkStart w:id="14" w:name="_Toc474913790"/>
      <w:bookmarkStart w:id="15" w:name="_Toc474914678"/>
      <w:r w:rsidR="00583FCF">
        <w:t>Journée 1</w:t>
      </w:r>
      <w:r w:rsidR="00B340AB">
        <w:t xml:space="preserve"> – 22/09/2016</w:t>
      </w:r>
      <w:r w:rsidR="00583FCF">
        <w:t> : Introduction à la continuité écologique sur l’Ander</w:t>
      </w:r>
      <w:bookmarkEnd w:id="14"/>
      <w:bookmarkEnd w:id="15"/>
    </w:p>
    <w:p w14:paraId="2C66408F" w14:textId="78BFBA31" w:rsidR="00583FCF" w:rsidRDefault="00483646" w:rsidP="0009196A">
      <w:pPr>
        <w:pStyle w:val="Titre2"/>
      </w:pPr>
      <w:bookmarkStart w:id="16" w:name="_Toc474913791"/>
      <w:bookmarkStart w:id="17" w:name="_Toc474914679"/>
      <w:r>
        <w:t>Programme Jour 1</w:t>
      </w:r>
      <w:bookmarkEnd w:id="16"/>
      <w:bookmarkEnd w:id="17"/>
    </w:p>
    <w:p w14:paraId="127106B8" w14:textId="77777777" w:rsidR="00583FCF" w:rsidRPr="003945DC" w:rsidRDefault="00583FCF" w:rsidP="00FE2EE3">
      <w:r w:rsidRPr="003945DC">
        <w:t>9h</w:t>
      </w:r>
      <w:r w:rsidRPr="003945DC">
        <w:tab/>
      </w:r>
      <w:r w:rsidR="0009007B">
        <w:tab/>
      </w:r>
      <w:r w:rsidRPr="003945DC">
        <w:t>Accueil,  M le Vice-Président de la CCPSFM, Guy Michaud</w:t>
      </w:r>
    </w:p>
    <w:p w14:paraId="151B81E2" w14:textId="77777777" w:rsidR="00583FCF" w:rsidRPr="003945DC" w:rsidRDefault="00583FCF" w:rsidP="00AE66C1">
      <w:pPr>
        <w:ind w:left="1416"/>
      </w:pPr>
      <w:r w:rsidRPr="003945DC">
        <w:t xml:space="preserve">Introduction : Les enjeux de la continuité écologique- Agence de l’Eau, Jérôme </w:t>
      </w:r>
      <w:proofErr w:type="spellStart"/>
      <w:r w:rsidRPr="003945DC">
        <w:t>Salaun</w:t>
      </w:r>
      <w:proofErr w:type="spellEnd"/>
      <w:r w:rsidRPr="003945DC">
        <w:t>-Lacoste</w:t>
      </w:r>
    </w:p>
    <w:p w14:paraId="5B52880D" w14:textId="6CBD992F" w:rsidR="00583FCF" w:rsidRPr="003945DC" w:rsidRDefault="00583FCF" w:rsidP="00FE2EE3">
      <w:r w:rsidRPr="003945DC">
        <w:t>9h15</w:t>
      </w:r>
      <w:r w:rsidRPr="003945DC">
        <w:tab/>
      </w:r>
      <w:r w:rsidR="00AE66C1">
        <w:tab/>
      </w:r>
      <w:r w:rsidRPr="003945DC">
        <w:t xml:space="preserve">Le fonctionnement écologique de la rivière - ONEMA, Mylène </w:t>
      </w:r>
      <w:proofErr w:type="spellStart"/>
      <w:r w:rsidRPr="003945DC">
        <w:t>Malbrunot</w:t>
      </w:r>
      <w:proofErr w:type="spellEnd"/>
      <w:r w:rsidRPr="003945DC">
        <w:t xml:space="preserve"> </w:t>
      </w:r>
    </w:p>
    <w:p w14:paraId="083A4978" w14:textId="40AA8886" w:rsidR="00583FCF" w:rsidRPr="003945DC" w:rsidRDefault="00583FCF" w:rsidP="00FE2EE3">
      <w:r w:rsidRPr="003945DC">
        <w:t>9h40</w:t>
      </w:r>
      <w:r w:rsidRPr="003945DC">
        <w:tab/>
      </w:r>
      <w:r w:rsidR="00AE66C1">
        <w:tab/>
      </w:r>
      <w:r w:rsidRPr="003945DC">
        <w:t xml:space="preserve">Cadre réglementaire et état des lieux - DDT15, Eva </w:t>
      </w:r>
      <w:proofErr w:type="spellStart"/>
      <w:r w:rsidRPr="003945DC">
        <w:t>Touzeau</w:t>
      </w:r>
      <w:proofErr w:type="spellEnd"/>
    </w:p>
    <w:p w14:paraId="3F2145E7" w14:textId="69445E9C" w:rsidR="00583FCF" w:rsidRPr="003945DC" w:rsidRDefault="00583FCF" w:rsidP="00AE66C1">
      <w:pPr>
        <w:ind w:left="708" w:hanging="708"/>
      </w:pPr>
      <w:r w:rsidRPr="003945DC">
        <w:t>10h05</w:t>
      </w:r>
      <w:r w:rsidRPr="003945DC">
        <w:tab/>
      </w:r>
      <w:r w:rsidR="00AE66C1">
        <w:tab/>
      </w:r>
      <w:r w:rsidRPr="003945DC">
        <w:t>Comment concilier les usages ? (enjeux de la continuité) -</w:t>
      </w:r>
      <w:r w:rsidR="0009007B">
        <w:t xml:space="preserve"> </w:t>
      </w:r>
      <w:r w:rsidRPr="003945DC">
        <w:t>Fédération de pêche 15, Agnès Tronche</w:t>
      </w:r>
    </w:p>
    <w:p w14:paraId="7A83896E" w14:textId="7EEE7004" w:rsidR="00583FCF" w:rsidRPr="003945DC" w:rsidRDefault="00583FCF" w:rsidP="00FE2EE3">
      <w:r w:rsidRPr="003945DC">
        <w:t>10h25</w:t>
      </w:r>
      <w:r w:rsidRPr="003945DC">
        <w:tab/>
      </w:r>
      <w:r w:rsidR="00AE66C1">
        <w:tab/>
      </w:r>
      <w:r w:rsidRPr="003945DC">
        <w:t xml:space="preserve">Echanges avec la salle </w:t>
      </w:r>
    </w:p>
    <w:p w14:paraId="233C2AFD" w14:textId="1C4C587E" w:rsidR="00583FCF" w:rsidRPr="003945DC" w:rsidRDefault="00583FCF" w:rsidP="00FE2EE3">
      <w:r w:rsidRPr="003945DC">
        <w:t>10h40</w:t>
      </w:r>
      <w:r w:rsidRPr="003945DC">
        <w:tab/>
      </w:r>
      <w:r w:rsidR="00AE66C1">
        <w:tab/>
      </w:r>
      <w:r w:rsidRPr="003945DC">
        <w:t>Pause</w:t>
      </w:r>
    </w:p>
    <w:p w14:paraId="5649E049" w14:textId="37EBAA2C" w:rsidR="00583FCF" w:rsidRPr="003945DC" w:rsidRDefault="00583FCF" w:rsidP="00FE2EE3">
      <w:r w:rsidRPr="003945DC">
        <w:t>10h55</w:t>
      </w:r>
      <w:r w:rsidRPr="003945DC">
        <w:tab/>
      </w:r>
      <w:r w:rsidR="00AE66C1">
        <w:tab/>
      </w:r>
      <w:r w:rsidRPr="003945DC">
        <w:t>Le contrat territorial – M le Vice-Président de la CCPSFM, Guy Michaud</w:t>
      </w:r>
    </w:p>
    <w:p w14:paraId="6B2E2915" w14:textId="66EC3000" w:rsidR="00583FCF" w:rsidRPr="003945DC" w:rsidRDefault="00583FCF" w:rsidP="00FE2EE3">
      <w:r w:rsidRPr="003945DC">
        <w:t>11h15</w:t>
      </w:r>
      <w:r w:rsidRPr="003945DC">
        <w:tab/>
      </w:r>
      <w:r w:rsidR="00AE66C1">
        <w:tab/>
      </w:r>
      <w:proofErr w:type="spellStart"/>
      <w:r w:rsidRPr="003945DC">
        <w:t>Natura</w:t>
      </w:r>
      <w:proofErr w:type="spellEnd"/>
      <w:r w:rsidRPr="003945DC">
        <w:t xml:space="preserve"> 2000 et la continuité écologique – CCPPN, Céline Talon </w:t>
      </w:r>
    </w:p>
    <w:p w14:paraId="64EAFF4A" w14:textId="0DFA5DEC" w:rsidR="00583FCF" w:rsidRDefault="00583FCF" w:rsidP="00FE2EE3">
      <w:r>
        <w:t>11h45</w:t>
      </w:r>
      <w:r>
        <w:tab/>
      </w:r>
      <w:r w:rsidR="00AE66C1">
        <w:tab/>
      </w:r>
      <w:r>
        <w:t>Echanges avec la salle</w:t>
      </w:r>
    </w:p>
    <w:p w14:paraId="2650B30B" w14:textId="77777777" w:rsidR="00583FCF" w:rsidRDefault="00583FCF" w:rsidP="00FE2EE3"/>
    <w:p w14:paraId="00F17BD3" w14:textId="09D99B25" w:rsidR="00583FCF" w:rsidRDefault="00583FCF" w:rsidP="00FE2EE3">
      <w:r>
        <w:t>12h 30</w:t>
      </w:r>
      <w:r>
        <w:tab/>
      </w:r>
      <w:r w:rsidR="00AE66C1">
        <w:tab/>
      </w:r>
      <w:r>
        <w:t>Buffet</w:t>
      </w:r>
    </w:p>
    <w:p w14:paraId="4B28046D" w14:textId="77777777" w:rsidR="00583FCF" w:rsidRDefault="00583FCF" w:rsidP="00FE2EE3"/>
    <w:p w14:paraId="593E9AF8" w14:textId="7C218F1D" w:rsidR="00583FCF" w:rsidRDefault="001D676C" w:rsidP="00FE2EE3">
      <w:r>
        <w:t>14h0</w:t>
      </w:r>
      <w:r w:rsidR="00583FCF">
        <w:t xml:space="preserve">0 </w:t>
      </w:r>
      <w:r w:rsidR="00583FCF">
        <w:tab/>
      </w:r>
      <w:r w:rsidR="00AE66C1">
        <w:tab/>
      </w:r>
      <w:r w:rsidR="00583FCF">
        <w:t xml:space="preserve">Présentation des visites. </w:t>
      </w:r>
    </w:p>
    <w:p w14:paraId="51CC0B70" w14:textId="77777777" w:rsidR="00583FCF" w:rsidRDefault="00583FCF" w:rsidP="00AE66C1">
      <w:pPr>
        <w:ind w:left="1416"/>
      </w:pPr>
      <w:r>
        <w:t xml:space="preserve">« Règles du jeu » Agence de l’Eau Jérôme </w:t>
      </w:r>
      <w:proofErr w:type="spellStart"/>
      <w:r>
        <w:t>Salaun</w:t>
      </w:r>
      <w:proofErr w:type="spellEnd"/>
      <w:r>
        <w:t>-Lacoste</w:t>
      </w:r>
    </w:p>
    <w:p w14:paraId="1BDF9E62" w14:textId="2E7C3FFA" w:rsidR="00583FCF" w:rsidRDefault="001D676C" w:rsidP="00FE2EE3">
      <w:r>
        <w:t>14h30</w:t>
      </w:r>
      <w:r>
        <w:tab/>
      </w:r>
      <w:r w:rsidR="00AE66C1">
        <w:tab/>
      </w:r>
      <w:r w:rsidR="00583FCF">
        <w:t xml:space="preserve">Visite du site de l’ancien Moulin du </w:t>
      </w:r>
      <w:proofErr w:type="spellStart"/>
      <w:r w:rsidR="00583FCF">
        <w:t>Roueyre</w:t>
      </w:r>
      <w:proofErr w:type="spellEnd"/>
      <w:r w:rsidR="00583FCF">
        <w:t xml:space="preserve"> à St-</w:t>
      </w:r>
      <w:proofErr w:type="spellStart"/>
      <w:r w:rsidR="00583FCF">
        <w:t>Flour</w:t>
      </w:r>
      <w:proofErr w:type="spellEnd"/>
      <w:r w:rsidR="00583FCF">
        <w:t xml:space="preserve"> (en groupes)</w:t>
      </w:r>
    </w:p>
    <w:p w14:paraId="6CCBCF25" w14:textId="77777777" w:rsidR="00583FCF" w:rsidRDefault="00583FCF" w:rsidP="00FE2EE3"/>
    <w:p w14:paraId="61D6AB76" w14:textId="6FAF17C9" w:rsidR="00583FCF" w:rsidRPr="00583FCF" w:rsidRDefault="00583FCF" w:rsidP="00FE2EE3">
      <w:r>
        <w:t>16h45</w:t>
      </w:r>
      <w:r w:rsidR="0009007B">
        <w:t xml:space="preserve"> </w:t>
      </w:r>
      <w:r w:rsidR="0009007B">
        <w:tab/>
      </w:r>
      <w:r w:rsidR="00AE66C1">
        <w:tab/>
      </w:r>
      <w:r>
        <w:t>Rappel des prochains RDV</w:t>
      </w:r>
    </w:p>
    <w:p w14:paraId="037CB2CD" w14:textId="77777777" w:rsidR="00583FCF" w:rsidRDefault="00583FCF" w:rsidP="00FE2EE3"/>
    <w:p w14:paraId="61E40949" w14:textId="77777777" w:rsidR="001D676C" w:rsidRDefault="001D676C" w:rsidP="00FE2EE3">
      <w:r>
        <w:br w:type="page"/>
      </w:r>
    </w:p>
    <w:p w14:paraId="044512CF" w14:textId="0D9504B5" w:rsidR="00583FCF" w:rsidRDefault="00483646" w:rsidP="0009196A">
      <w:pPr>
        <w:pStyle w:val="Titre2"/>
      </w:pPr>
      <w:bookmarkStart w:id="18" w:name="_Toc474913792"/>
      <w:bookmarkStart w:id="19" w:name="_Toc474914680"/>
      <w:r>
        <w:t>Participants Jour 1</w:t>
      </w:r>
      <w:bookmarkEnd w:id="18"/>
      <w:bookmarkEnd w:id="19"/>
    </w:p>
    <w:p w14:paraId="68EF4824" w14:textId="77777777" w:rsidR="001D676C" w:rsidRPr="00FE2EE3" w:rsidRDefault="001D676C" w:rsidP="00483646">
      <w:pPr>
        <w:spacing w:before="0"/>
      </w:pPr>
      <w:r w:rsidRPr="00FE2EE3">
        <w:t>BADUEL ISABELLE, Mairie de Saint-Flour</w:t>
      </w:r>
      <w:r w:rsidRPr="00FE2EE3">
        <w:tab/>
      </w:r>
    </w:p>
    <w:p w14:paraId="3EAF8F14" w14:textId="77777777" w:rsidR="001D676C" w:rsidRPr="00FE2EE3" w:rsidRDefault="001D676C" w:rsidP="00483646">
      <w:pPr>
        <w:spacing w:before="0"/>
      </w:pPr>
      <w:r w:rsidRPr="00FE2EE3">
        <w:t>BARBEAU XAVIER, Conseil Départemental du Cantal</w:t>
      </w:r>
      <w:r w:rsidRPr="00FE2EE3">
        <w:tab/>
      </w:r>
    </w:p>
    <w:p w14:paraId="7010D1B9" w14:textId="77777777" w:rsidR="001D676C" w:rsidRPr="00FE2EE3" w:rsidRDefault="001D676C" w:rsidP="00483646">
      <w:pPr>
        <w:spacing w:before="0"/>
      </w:pPr>
      <w:r w:rsidRPr="00FE2EE3">
        <w:t>BERTHET JEAN-PAUL</w:t>
      </w:r>
      <w:r w:rsidR="001435CD" w:rsidRPr="00FE2EE3">
        <w:t>, M</w:t>
      </w:r>
      <w:r w:rsidR="00544EC2" w:rsidRPr="00FE2EE3">
        <w:t>airie de Saint-Georges</w:t>
      </w:r>
    </w:p>
    <w:p w14:paraId="504A8FC8" w14:textId="77777777" w:rsidR="001D676C" w:rsidRPr="00FE2EE3" w:rsidRDefault="001D676C" w:rsidP="00483646">
      <w:pPr>
        <w:spacing w:before="0"/>
      </w:pPr>
      <w:r w:rsidRPr="00FE2EE3">
        <w:t>BLANQUET JEAN-PAUL</w:t>
      </w:r>
      <w:r w:rsidR="001435CD" w:rsidRPr="00FE2EE3">
        <w:t>, M</w:t>
      </w:r>
      <w:r w:rsidR="00544EC2" w:rsidRPr="00FE2EE3">
        <w:t>airie de Saint-Georges</w:t>
      </w:r>
    </w:p>
    <w:p w14:paraId="577AC2F2" w14:textId="77777777" w:rsidR="001D676C" w:rsidRPr="00FE2EE3" w:rsidRDefault="001D676C" w:rsidP="00483646">
      <w:pPr>
        <w:spacing w:before="0"/>
      </w:pPr>
      <w:r w:rsidRPr="00FE2EE3">
        <w:t>BRUNEL ROLAND, Mairie d'</w:t>
      </w:r>
      <w:proofErr w:type="spellStart"/>
      <w:r w:rsidRPr="00FE2EE3">
        <w:t>Anglards</w:t>
      </w:r>
      <w:proofErr w:type="spellEnd"/>
      <w:r w:rsidRPr="00FE2EE3">
        <w:tab/>
      </w:r>
    </w:p>
    <w:p w14:paraId="1B95AF35" w14:textId="77777777" w:rsidR="001435CD" w:rsidRPr="00FE2EE3" w:rsidRDefault="001D676C" w:rsidP="00483646">
      <w:pPr>
        <w:spacing w:before="0"/>
      </w:pPr>
      <w:r w:rsidRPr="00FE2EE3">
        <w:t>CHILE SIGRID, Animatrice du Contrat territorial des Affluents rive d</w:t>
      </w:r>
      <w:r w:rsidR="001435CD" w:rsidRPr="00FE2EE3">
        <w:t>roite de la Truyère cantalienne</w:t>
      </w:r>
    </w:p>
    <w:p w14:paraId="586F504E" w14:textId="77777777" w:rsidR="001D676C" w:rsidRPr="00FE2EE3" w:rsidRDefault="001D676C" w:rsidP="00483646">
      <w:pPr>
        <w:spacing w:before="0"/>
      </w:pPr>
      <w:r w:rsidRPr="00FE2EE3">
        <w:t>CHEMINAT JEAN-CLAUDE</w:t>
      </w:r>
      <w:r w:rsidR="00544EC2" w:rsidRPr="00FE2EE3">
        <w:t>, AAPPMA de Saint-Flour</w:t>
      </w:r>
    </w:p>
    <w:p w14:paraId="4168A830" w14:textId="77777777" w:rsidR="001D676C" w:rsidRPr="00FE2EE3" w:rsidRDefault="001D676C" w:rsidP="00483646">
      <w:pPr>
        <w:spacing w:before="0"/>
      </w:pPr>
      <w:r w:rsidRPr="00FE2EE3">
        <w:t xml:space="preserve">DUBOURGNON CORALIE, Technicienne rivière – Communauté de Communes du Pays de Saint-Flour Margeride </w:t>
      </w:r>
      <w:r w:rsidRPr="00FE2EE3">
        <w:tab/>
      </w:r>
    </w:p>
    <w:p w14:paraId="670909D5" w14:textId="77777777" w:rsidR="001D676C" w:rsidRPr="00FE2EE3" w:rsidRDefault="001D676C" w:rsidP="00483646">
      <w:pPr>
        <w:spacing w:before="0"/>
      </w:pPr>
      <w:r w:rsidRPr="00FE2EE3">
        <w:t>GEORGER MARC, Président FD 15 Pêche</w:t>
      </w:r>
      <w:r w:rsidRPr="00FE2EE3">
        <w:tab/>
      </w:r>
    </w:p>
    <w:p w14:paraId="60CB2CC2" w14:textId="77777777" w:rsidR="001D676C" w:rsidRPr="00FE2EE3" w:rsidRDefault="001D676C" w:rsidP="00483646">
      <w:pPr>
        <w:spacing w:before="0"/>
      </w:pPr>
      <w:r w:rsidRPr="00FE2EE3">
        <w:t>GIRE ANDRE, Vice-président FD 15 Pêche</w:t>
      </w:r>
      <w:r w:rsidRPr="00FE2EE3">
        <w:tab/>
      </w:r>
    </w:p>
    <w:p w14:paraId="6D80FC65" w14:textId="77777777" w:rsidR="001D676C" w:rsidRPr="00FE2EE3" w:rsidRDefault="001D676C" w:rsidP="00483646">
      <w:pPr>
        <w:spacing w:before="0"/>
      </w:pPr>
      <w:r w:rsidRPr="00FE2EE3">
        <w:t>LABORIE JOEL, Communauté de Communes Pays de Pierrefort-</w:t>
      </w:r>
      <w:proofErr w:type="spellStart"/>
      <w:r w:rsidRPr="00FE2EE3">
        <w:t>Neuvéglise</w:t>
      </w:r>
      <w:proofErr w:type="spellEnd"/>
      <w:r w:rsidRPr="00FE2EE3">
        <w:tab/>
      </w:r>
    </w:p>
    <w:p w14:paraId="085F9A71" w14:textId="77777777" w:rsidR="001D676C" w:rsidRPr="00FE2EE3" w:rsidRDefault="001D676C" w:rsidP="00483646">
      <w:pPr>
        <w:spacing w:before="0"/>
      </w:pPr>
      <w:r w:rsidRPr="00FE2EE3">
        <w:t>LECHAT GUILLAUME, Agence de l'eau Adour-Garonne</w:t>
      </w:r>
      <w:r w:rsidRPr="00FE2EE3">
        <w:tab/>
      </w:r>
    </w:p>
    <w:p w14:paraId="56B49C51" w14:textId="77777777" w:rsidR="001D676C" w:rsidRPr="00FE2EE3" w:rsidRDefault="001D676C" w:rsidP="00483646">
      <w:pPr>
        <w:spacing w:before="0"/>
      </w:pPr>
      <w:r w:rsidRPr="00FE2EE3">
        <w:t xml:space="preserve">MALBRUNOT MYLENE, ONEMA-DIR </w:t>
      </w:r>
      <w:proofErr w:type="spellStart"/>
      <w:r w:rsidRPr="00FE2EE3">
        <w:t>Mlassif</w:t>
      </w:r>
      <w:proofErr w:type="spellEnd"/>
      <w:r w:rsidRPr="00FE2EE3">
        <w:t xml:space="preserve"> Central</w:t>
      </w:r>
      <w:r w:rsidRPr="00FE2EE3">
        <w:tab/>
      </w:r>
    </w:p>
    <w:p w14:paraId="69DDC343" w14:textId="77777777" w:rsidR="001D676C" w:rsidRPr="00FE2EE3" w:rsidRDefault="001D676C" w:rsidP="00483646">
      <w:pPr>
        <w:spacing w:before="0"/>
      </w:pPr>
      <w:r w:rsidRPr="00FE2EE3">
        <w:t xml:space="preserve">METTOUX-PETCHIMOUTOU Anne-Paule, </w:t>
      </w:r>
      <w:proofErr w:type="spellStart"/>
      <w:r w:rsidRPr="00FE2EE3">
        <w:t>OIEau</w:t>
      </w:r>
      <w:proofErr w:type="spellEnd"/>
      <w:r w:rsidRPr="00FE2EE3">
        <w:tab/>
      </w:r>
    </w:p>
    <w:p w14:paraId="7B98DA7F" w14:textId="77777777" w:rsidR="001D676C" w:rsidRPr="00FE2EE3" w:rsidRDefault="001D676C" w:rsidP="00483646">
      <w:pPr>
        <w:spacing w:before="0"/>
      </w:pPr>
      <w:r w:rsidRPr="00FE2EE3">
        <w:t xml:space="preserve">MICHAUD GUY, </w:t>
      </w:r>
      <w:proofErr w:type="spellStart"/>
      <w:r w:rsidRPr="00FE2EE3">
        <w:t>Vice Président</w:t>
      </w:r>
      <w:proofErr w:type="spellEnd"/>
      <w:r w:rsidRPr="00FE2EE3">
        <w:t xml:space="preserve">-Communauté de Communes du Pays de Saint-Flour Margeride </w:t>
      </w:r>
    </w:p>
    <w:p w14:paraId="32032F53" w14:textId="77777777" w:rsidR="001D676C" w:rsidRPr="00FE2EE3" w:rsidRDefault="001D676C" w:rsidP="00483646">
      <w:pPr>
        <w:spacing w:before="0"/>
      </w:pPr>
      <w:r w:rsidRPr="00FE2EE3">
        <w:t>MONLOUBOU JEAN-JACQUES Maire-COMMUNE DE SAINT-GEORGES</w:t>
      </w:r>
      <w:r w:rsidRPr="00FE2EE3">
        <w:tab/>
      </w:r>
    </w:p>
    <w:p w14:paraId="3F3B604A" w14:textId="77777777" w:rsidR="001D676C" w:rsidRPr="00FE2EE3" w:rsidRDefault="001D676C" w:rsidP="00483646">
      <w:pPr>
        <w:spacing w:before="0"/>
      </w:pPr>
      <w:r w:rsidRPr="00FE2EE3">
        <w:t xml:space="preserve">OLIVIER GERARD, Mairie de </w:t>
      </w:r>
      <w:proofErr w:type="spellStart"/>
      <w:r w:rsidRPr="00FE2EE3">
        <w:t>Roffiac</w:t>
      </w:r>
      <w:proofErr w:type="spellEnd"/>
      <w:r w:rsidRPr="00FE2EE3">
        <w:tab/>
      </w:r>
    </w:p>
    <w:p w14:paraId="63E9C841" w14:textId="77777777" w:rsidR="001D676C" w:rsidRPr="00FE2EE3" w:rsidRDefault="001D676C" w:rsidP="00483646">
      <w:pPr>
        <w:spacing w:before="0"/>
      </w:pPr>
      <w:r w:rsidRPr="00FE2EE3">
        <w:t xml:space="preserve">PORTEFAIX PAUL, Propriétaire </w:t>
      </w:r>
      <w:r w:rsidRPr="00FE2EE3">
        <w:tab/>
      </w:r>
    </w:p>
    <w:p w14:paraId="1AB4497F" w14:textId="77777777" w:rsidR="001D676C" w:rsidRPr="00FE2EE3" w:rsidRDefault="00D72E08" w:rsidP="00483646">
      <w:pPr>
        <w:spacing w:before="0"/>
      </w:pPr>
      <w:r w:rsidRPr="00FE2EE3">
        <w:t>Mme RISPAL, Propriétaire</w:t>
      </w:r>
    </w:p>
    <w:p w14:paraId="1174457C" w14:textId="77777777" w:rsidR="001D676C" w:rsidRPr="00FE2EE3" w:rsidRDefault="001D676C" w:rsidP="00483646">
      <w:pPr>
        <w:spacing w:before="0"/>
      </w:pPr>
      <w:r w:rsidRPr="00FE2EE3">
        <w:t>ROUDIL MICHEL, Propriétaire</w:t>
      </w:r>
    </w:p>
    <w:p w14:paraId="349A704D" w14:textId="77777777" w:rsidR="001D676C" w:rsidRPr="00FE2EE3" w:rsidRDefault="001435CD" w:rsidP="00483646">
      <w:pPr>
        <w:spacing w:before="0"/>
      </w:pPr>
      <w:r w:rsidRPr="00FE2EE3">
        <w:t>ROUDIL</w:t>
      </w:r>
      <w:r w:rsidR="001D676C" w:rsidRPr="00FE2EE3">
        <w:t xml:space="preserve"> CLAUDINE, Propriétaire</w:t>
      </w:r>
    </w:p>
    <w:p w14:paraId="23D3140A" w14:textId="77777777" w:rsidR="001D676C" w:rsidRPr="00FE2EE3" w:rsidRDefault="001D676C" w:rsidP="00483646">
      <w:pPr>
        <w:spacing w:before="0"/>
      </w:pPr>
      <w:r w:rsidRPr="00FE2EE3">
        <w:t>SALAUN-LACOSTE JEROME, Agence de l'eau Adour-Garonne</w:t>
      </w:r>
      <w:r w:rsidRPr="00FE2EE3">
        <w:tab/>
      </w:r>
    </w:p>
    <w:p w14:paraId="73B483D8" w14:textId="77777777" w:rsidR="001D676C" w:rsidRPr="00FE2EE3" w:rsidRDefault="001D676C" w:rsidP="00483646">
      <w:pPr>
        <w:spacing w:before="0"/>
      </w:pPr>
      <w:r w:rsidRPr="00FE2EE3">
        <w:t>TALON CELINE, Communauté de Communes Pays de Pierrefort-</w:t>
      </w:r>
      <w:proofErr w:type="spellStart"/>
      <w:r w:rsidRPr="00FE2EE3">
        <w:t>Neuvéglise</w:t>
      </w:r>
      <w:proofErr w:type="spellEnd"/>
      <w:r w:rsidRPr="00FE2EE3">
        <w:tab/>
      </w:r>
    </w:p>
    <w:p w14:paraId="6F32E8DB" w14:textId="77777777" w:rsidR="001D676C" w:rsidRPr="00FE2EE3" w:rsidRDefault="001D676C" w:rsidP="00483646">
      <w:pPr>
        <w:spacing w:before="0"/>
      </w:pPr>
      <w:r w:rsidRPr="00FE2EE3">
        <w:t>TOUZEAU EVA, DDT 15</w:t>
      </w:r>
      <w:r w:rsidRPr="00FE2EE3">
        <w:tab/>
      </w:r>
    </w:p>
    <w:p w14:paraId="0F1C0F46" w14:textId="77777777" w:rsidR="001D676C" w:rsidRPr="00FE2EE3" w:rsidRDefault="001D676C" w:rsidP="00483646">
      <w:pPr>
        <w:spacing w:before="0"/>
      </w:pPr>
      <w:r w:rsidRPr="00FE2EE3">
        <w:t>TRONCHE AGNES, Fédération de Pêche 15</w:t>
      </w:r>
      <w:r w:rsidRPr="00FE2EE3">
        <w:tab/>
      </w:r>
    </w:p>
    <w:p w14:paraId="4282B1B1" w14:textId="2B305C2D" w:rsidR="00AE66C1" w:rsidRDefault="00AE66C1">
      <w:pPr>
        <w:spacing w:before="0" w:after="160" w:line="259" w:lineRule="auto"/>
        <w:jc w:val="left"/>
      </w:pPr>
      <w:r>
        <w:br w:type="page"/>
      </w:r>
    </w:p>
    <w:p w14:paraId="32496743" w14:textId="2F810C49" w:rsidR="0009196A" w:rsidRDefault="0009196A" w:rsidP="0009196A">
      <w:pPr>
        <w:pStyle w:val="Titre2"/>
      </w:pPr>
      <w:bookmarkStart w:id="20" w:name="_Toc474914681"/>
      <w:r>
        <w:t>Introduction</w:t>
      </w:r>
      <w:bookmarkEnd w:id="20"/>
    </w:p>
    <w:p w14:paraId="4E33A679" w14:textId="450B4404" w:rsidR="008C3811" w:rsidRPr="00FE2EE3" w:rsidRDefault="00FF4CD3" w:rsidP="00095AD4">
      <w:r w:rsidRPr="00FE2EE3">
        <w:t xml:space="preserve">La matinée était dédiée aux notions fondamentales liées à la continuité écologique. Comment définir la continuité écologique ? Quels sont les aspects règlementaires ? Comment concilier les usages ? </w:t>
      </w:r>
    </w:p>
    <w:p w14:paraId="2E864108" w14:textId="77777777" w:rsidR="00D83ED3" w:rsidRPr="00486E3A" w:rsidRDefault="00D83ED3" w:rsidP="006C5746">
      <w:pPr>
        <w:pStyle w:val="Lgende"/>
      </w:pPr>
      <w:bookmarkStart w:id="21" w:name="_Toc474857591"/>
      <w:r w:rsidRPr="00486E3A">
        <w:t xml:space="preserve">Photographie  </w:t>
      </w:r>
      <w:r w:rsidR="00CF0F0B">
        <w:fldChar w:fldCharType="begin"/>
      </w:r>
      <w:r w:rsidR="00CF0F0B">
        <w:instrText xml:space="preserve"> SEQ Photographie_ \* ARABIC </w:instrText>
      </w:r>
      <w:r w:rsidR="00CF0F0B">
        <w:fldChar w:fldCharType="separate"/>
      </w:r>
      <w:r w:rsidR="00883525">
        <w:rPr>
          <w:noProof/>
        </w:rPr>
        <w:t>1</w:t>
      </w:r>
      <w:r w:rsidR="00CF0F0B">
        <w:rPr>
          <w:noProof/>
        </w:rPr>
        <w:fldChar w:fldCharType="end"/>
      </w:r>
      <w:r>
        <w:t xml:space="preserve"> : Journée 1 de la session </w:t>
      </w:r>
      <w:proofErr w:type="spellStart"/>
      <w:r>
        <w:t>Ander</w:t>
      </w:r>
      <w:proofErr w:type="spellEnd"/>
      <w:r>
        <w:t xml:space="preserve"> et la continuité écologique</w:t>
      </w:r>
      <w:bookmarkEnd w:id="21"/>
    </w:p>
    <w:p w14:paraId="6F7997E9" w14:textId="77777777" w:rsidR="00D83ED3" w:rsidRPr="00FF4CD3" w:rsidRDefault="00D83ED3" w:rsidP="00CA6CD8">
      <w:pPr>
        <w:spacing w:before="0"/>
      </w:pPr>
      <w:r w:rsidRPr="0074024B">
        <w:rPr>
          <w:noProof/>
          <w:lang w:eastAsia="fr-FR"/>
        </w:rPr>
        <w:drawing>
          <wp:inline distT="0" distB="0" distL="0" distR="0" wp14:anchorId="1E1D484A" wp14:editId="005CACD1">
            <wp:extent cx="5760084" cy="1876508"/>
            <wp:effectExtent l="0" t="0" r="0" b="0"/>
            <wp:docPr id="2" name="Image 2" descr="Z:\Affaires\2016\AAEF1610-SessionsRivieres\PHOTOS\DSCN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ffaires\2016\AAEF1610-SessionsRivieres\PHOTOS\DSCN0442.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b="15808"/>
                    <a:stretch/>
                  </pic:blipFill>
                  <pic:spPr bwMode="auto">
                    <a:xfrm>
                      <a:off x="0" y="0"/>
                      <a:ext cx="5760720" cy="1876715"/>
                    </a:xfrm>
                    <a:prstGeom prst="rect">
                      <a:avLst/>
                    </a:prstGeom>
                    <a:noFill/>
                    <a:ln>
                      <a:noFill/>
                    </a:ln>
                    <a:extLst>
                      <a:ext uri="{53640926-AAD7-44D8-BBD7-CCE9431645EC}">
                        <a14:shadowObscured xmlns:a14="http://schemas.microsoft.com/office/drawing/2010/main"/>
                      </a:ext>
                    </a:extLst>
                  </pic:spPr>
                </pic:pic>
              </a:graphicData>
            </a:graphic>
          </wp:inline>
        </w:drawing>
      </w:r>
    </w:p>
    <w:p w14:paraId="26C5B4D7" w14:textId="77777777" w:rsidR="009A02D5" w:rsidRDefault="009A02D5" w:rsidP="00FE2EE3">
      <w:pPr>
        <w:rPr>
          <w:b/>
        </w:rPr>
      </w:pPr>
      <w:r w:rsidRPr="004611B0">
        <w:rPr>
          <w:b/>
        </w:rPr>
        <w:t>Nombre de participants</w:t>
      </w:r>
      <w:r>
        <w:rPr>
          <w:b/>
        </w:rPr>
        <w:t> : 25</w:t>
      </w:r>
    </w:p>
    <w:p w14:paraId="09B764DD" w14:textId="77777777" w:rsidR="009A02D5" w:rsidRDefault="009A02D5" w:rsidP="00FE2EE3">
      <w:pPr>
        <w:rPr>
          <w:b/>
        </w:rPr>
      </w:pPr>
      <w:r w:rsidRPr="004611B0">
        <w:rPr>
          <w:b/>
        </w:rPr>
        <w:t xml:space="preserve">Catégories d’acteurs </w:t>
      </w:r>
    </w:p>
    <w:p w14:paraId="5BA53412" w14:textId="77777777" w:rsidR="004611B0" w:rsidRPr="004611B0" w:rsidRDefault="004611B0" w:rsidP="006C5746">
      <w:pPr>
        <w:pStyle w:val="Lgende"/>
      </w:pPr>
      <w:bookmarkStart w:id="22" w:name="_Toc474857584"/>
      <w:r>
        <w:t xml:space="preserve">Graphique </w:t>
      </w:r>
      <w:r w:rsidR="00CF0F0B">
        <w:fldChar w:fldCharType="begin"/>
      </w:r>
      <w:r w:rsidR="00CF0F0B">
        <w:instrText xml:space="preserve"> SEQ Graphique \* ARABIC </w:instrText>
      </w:r>
      <w:r w:rsidR="00CF0F0B">
        <w:fldChar w:fldCharType="separate"/>
      </w:r>
      <w:r w:rsidR="00883525">
        <w:rPr>
          <w:noProof/>
        </w:rPr>
        <w:t>1</w:t>
      </w:r>
      <w:r w:rsidR="00CF0F0B">
        <w:rPr>
          <w:noProof/>
        </w:rPr>
        <w:fldChar w:fldCharType="end"/>
      </w:r>
      <w:r>
        <w:t xml:space="preserve"> : Répartition des acteurs par catégorie (J1-session </w:t>
      </w:r>
      <w:proofErr w:type="spellStart"/>
      <w:r>
        <w:t>Ander</w:t>
      </w:r>
      <w:proofErr w:type="spellEnd"/>
      <w:r>
        <w:t>)</w:t>
      </w:r>
      <w:bookmarkEnd w:id="22"/>
    </w:p>
    <w:p w14:paraId="6BCB82CF" w14:textId="77777777" w:rsidR="009A02D5" w:rsidRDefault="009A02D5" w:rsidP="00CA6CD8">
      <w:pPr>
        <w:spacing w:before="0"/>
        <w:jc w:val="center"/>
      </w:pPr>
      <w:r>
        <w:rPr>
          <w:noProof/>
          <w:lang w:eastAsia="fr-FR"/>
        </w:rPr>
        <w:drawing>
          <wp:inline distT="0" distB="0" distL="0" distR="0" wp14:anchorId="7A8C4F4A" wp14:editId="05257D1C">
            <wp:extent cx="2881856" cy="1944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1856" cy="1944000"/>
                    </a:xfrm>
                    <a:prstGeom prst="rect">
                      <a:avLst/>
                    </a:prstGeom>
                    <a:noFill/>
                  </pic:spPr>
                </pic:pic>
              </a:graphicData>
            </a:graphic>
          </wp:inline>
        </w:drawing>
      </w:r>
    </w:p>
    <w:p w14:paraId="79662B18" w14:textId="3E055EB3" w:rsidR="009A02D5" w:rsidRPr="00FE2EE3" w:rsidRDefault="009A02D5" w:rsidP="00095AD4">
      <w:r w:rsidRPr="00FE2EE3">
        <w:t xml:space="preserve">La catégorie « collectivités territoriales » se </w:t>
      </w:r>
      <w:r w:rsidR="003A4A5D" w:rsidRPr="00FE2EE3">
        <w:t>scinde en deux : les techniciens (6), les élus (6).</w:t>
      </w:r>
      <w:r w:rsidR="00D83ED3" w:rsidRPr="00FE2EE3">
        <w:t xml:space="preserve"> Les associatifs représentaient la fédération de pêche (3)</w:t>
      </w:r>
      <w:r w:rsidR="0093478A">
        <w:t xml:space="preserve"> et</w:t>
      </w:r>
      <w:r w:rsidR="00D83ED3" w:rsidRPr="00FE2EE3">
        <w:t xml:space="preserve"> une AAPPMA locale (1). </w:t>
      </w:r>
    </w:p>
    <w:p w14:paraId="5F902723" w14:textId="6537E9A3" w:rsidR="00D83ED3" w:rsidRDefault="0093478A" w:rsidP="00FE2EE3">
      <w:pPr>
        <w:rPr>
          <w:b/>
        </w:rPr>
      </w:pPr>
      <w:r>
        <w:rPr>
          <w:b/>
        </w:rPr>
        <w:t>Objectifs de la journée</w:t>
      </w:r>
    </w:p>
    <w:p w14:paraId="2404BF9F" w14:textId="71A576F7" w:rsidR="0093478A" w:rsidRPr="004611B0" w:rsidRDefault="0093478A" w:rsidP="00095AD4">
      <w:r>
        <w:t xml:space="preserve">Les objectifs de la journée étaient : </w:t>
      </w:r>
    </w:p>
    <w:p w14:paraId="383A4773" w14:textId="4B5387C5" w:rsidR="00D83ED3" w:rsidRDefault="0093478A" w:rsidP="00FE2EE3">
      <w:pPr>
        <w:pStyle w:val="Paragraphedeliste"/>
        <w:numPr>
          <w:ilvl w:val="0"/>
          <w:numId w:val="19"/>
        </w:numPr>
      </w:pPr>
      <w:r>
        <w:t>D’a</w:t>
      </w:r>
      <w:r w:rsidR="00D83ED3" w:rsidRPr="003A4A5D">
        <w:t xml:space="preserve">méliorer </w:t>
      </w:r>
      <w:r w:rsidR="00D83ED3">
        <w:t>sa connaissance du fonctionnement des rivières,</w:t>
      </w:r>
    </w:p>
    <w:p w14:paraId="2ED3E989" w14:textId="1FA8E040" w:rsidR="00D83ED3" w:rsidRDefault="0093478A" w:rsidP="00FE2EE3">
      <w:pPr>
        <w:pStyle w:val="Paragraphedeliste"/>
        <w:numPr>
          <w:ilvl w:val="0"/>
          <w:numId w:val="19"/>
        </w:numPr>
      </w:pPr>
      <w:r>
        <w:t>De c</w:t>
      </w:r>
      <w:r w:rsidR="00D83ED3">
        <w:t xml:space="preserve">omprendre les notions liées à la continuité écologique. </w:t>
      </w:r>
    </w:p>
    <w:p w14:paraId="2CAFC926" w14:textId="618997FA" w:rsidR="0093478A" w:rsidRDefault="0093478A" w:rsidP="00095AD4">
      <w:r>
        <w:t xml:space="preserve">Jérôme </w:t>
      </w:r>
      <w:proofErr w:type="spellStart"/>
      <w:r>
        <w:t>Salaun</w:t>
      </w:r>
      <w:proofErr w:type="spellEnd"/>
      <w:r>
        <w:t>-Lacoste de l’Agence Adour-Garonne a introduit les journées et quels étaient les enjeux de la continuité écologique.</w:t>
      </w:r>
    </w:p>
    <w:p w14:paraId="41A69D3F" w14:textId="77777777" w:rsidR="00EB7512" w:rsidRDefault="00EB7512" w:rsidP="00095AD4"/>
    <w:p w14:paraId="16F9FA5B" w14:textId="77777777" w:rsidR="00483646" w:rsidRPr="003A4A5D" w:rsidRDefault="00483646" w:rsidP="00095AD4"/>
    <w:p w14:paraId="04C1094A" w14:textId="46301895" w:rsidR="0009196A" w:rsidRDefault="00EB7512" w:rsidP="0009196A">
      <w:pPr>
        <w:pStyle w:val="Titre2"/>
      </w:pPr>
      <w:bookmarkStart w:id="23" w:name="_Toc474913793"/>
      <w:bookmarkStart w:id="24" w:name="_Toc474914682"/>
      <w:r>
        <w:t>Les enje</w:t>
      </w:r>
      <w:r w:rsidR="0009196A">
        <w:t>ux de la continuité écologique</w:t>
      </w:r>
      <w:bookmarkEnd w:id="24"/>
    </w:p>
    <w:p w14:paraId="12B2EFAF" w14:textId="7C8E1B45" w:rsidR="001F7546" w:rsidRDefault="001F7546" w:rsidP="00EB7512">
      <w:pPr>
        <w:pStyle w:val="Titre3"/>
      </w:pPr>
      <w:bookmarkStart w:id="25" w:name="_Toc474914683"/>
      <w:r w:rsidRPr="00286082">
        <w:t xml:space="preserve">Jérôme </w:t>
      </w:r>
      <w:proofErr w:type="spellStart"/>
      <w:r w:rsidRPr="00286082">
        <w:t>Salaun</w:t>
      </w:r>
      <w:proofErr w:type="spellEnd"/>
      <w:r w:rsidRPr="00286082">
        <w:t>-Lacoste-AEAG</w:t>
      </w:r>
      <w:bookmarkEnd w:id="23"/>
      <w:bookmarkEnd w:id="25"/>
    </w:p>
    <w:p w14:paraId="75A1C7EA" w14:textId="77777777" w:rsidR="004611B0" w:rsidRPr="00EB7512" w:rsidRDefault="004611B0" w:rsidP="00EB7512">
      <w:pPr>
        <w:pStyle w:val="Listediapo"/>
      </w:pPr>
      <w:r w:rsidRPr="00EB7512">
        <w:t>Diaporama présentation AEAG</w:t>
      </w:r>
    </w:p>
    <w:p w14:paraId="5A7F56D0" w14:textId="26FC0D42" w:rsidR="00D83ED3" w:rsidRPr="004611B0" w:rsidRDefault="00D83ED3" w:rsidP="00095AD4">
      <w:pPr>
        <w:rPr>
          <w:szCs w:val="24"/>
        </w:rPr>
      </w:pPr>
      <w:r w:rsidRPr="00FE2EE3">
        <w:t>La notion de continuité écologique a été introduite par la Directive Cadre Européenne (DCE) et se définit par « la libre circulation des organismes vivants et leurs accès aux zones</w:t>
      </w:r>
      <w:r w:rsidRPr="00D83ED3">
        <w:rPr>
          <w:szCs w:val="24"/>
        </w:rPr>
        <w:t xml:space="preserve"> indispensables à leur reproduction, leur croissance, leur alimentation ou leur abri, le bon déroulement du transport naturel des sédiments, ainsi </w:t>
      </w:r>
      <w:r w:rsidRPr="004611B0">
        <w:rPr>
          <w:szCs w:val="24"/>
        </w:rPr>
        <w:t>que le bon fonctionnement des réservoirs biologiques.</w:t>
      </w:r>
      <w:r w:rsidR="0093478A">
        <w:rPr>
          <w:szCs w:val="24"/>
        </w:rPr>
        <w:t> »</w:t>
      </w:r>
      <w:r w:rsidRPr="004611B0">
        <w:rPr>
          <w:szCs w:val="24"/>
        </w:rPr>
        <w:t xml:space="preserve"> </w:t>
      </w:r>
    </w:p>
    <w:p w14:paraId="62325EAC" w14:textId="77777777" w:rsidR="00D83ED3" w:rsidRDefault="00D83ED3" w:rsidP="006C5746">
      <w:pPr>
        <w:pStyle w:val="Lgende"/>
      </w:pPr>
      <w:bookmarkStart w:id="26" w:name="_Toc474857604"/>
      <w:r w:rsidRPr="00D83ED3">
        <w:t xml:space="preserve">Illustration </w:t>
      </w:r>
      <w:r w:rsidR="00CF0F0B">
        <w:fldChar w:fldCharType="begin"/>
      </w:r>
      <w:r w:rsidR="00CF0F0B">
        <w:instrText xml:space="preserve"> SEQ Illustration \* ARABIC </w:instrText>
      </w:r>
      <w:r w:rsidR="00CF0F0B">
        <w:fldChar w:fldCharType="separate"/>
      </w:r>
      <w:r w:rsidR="00883525">
        <w:rPr>
          <w:noProof/>
        </w:rPr>
        <w:t>1</w:t>
      </w:r>
      <w:r w:rsidR="00CF0F0B">
        <w:rPr>
          <w:noProof/>
        </w:rPr>
        <w:fldChar w:fldCharType="end"/>
      </w:r>
      <w:r w:rsidRPr="00D83ED3">
        <w:t> : Diapositive de présentation de la continuité écologique Source : AEAG</w:t>
      </w:r>
      <w:bookmarkEnd w:id="26"/>
    </w:p>
    <w:p w14:paraId="4166E904" w14:textId="77777777" w:rsidR="00D83ED3" w:rsidRDefault="00D83ED3" w:rsidP="00CA6CD8">
      <w:pPr>
        <w:spacing w:before="0"/>
        <w:jc w:val="center"/>
        <w:rPr>
          <w:sz w:val="28"/>
          <w:szCs w:val="28"/>
        </w:rPr>
      </w:pPr>
      <w:r>
        <w:rPr>
          <w:noProof/>
          <w:lang w:eastAsia="fr-FR"/>
        </w:rPr>
        <w:drawing>
          <wp:inline distT="0" distB="0" distL="0" distR="0" wp14:anchorId="47722BD3" wp14:editId="02080942">
            <wp:extent cx="3772626" cy="267652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6792" t="14587" r="14848" b="2618"/>
                    <a:stretch/>
                  </pic:blipFill>
                  <pic:spPr bwMode="auto">
                    <a:xfrm>
                      <a:off x="0" y="0"/>
                      <a:ext cx="3773486" cy="2677135"/>
                    </a:xfrm>
                    <a:prstGeom prst="rect">
                      <a:avLst/>
                    </a:prstGeom>
                    <a:ln>
                      <a:noFill/>
                    </a:ln>
                    <a:extLst>
                      <a:ext uri="{53640926-AAD7-44D8-BBD7-CCE9431645EC}">
                        <a14:shadowObscured xmlns:a14="http://schemas.microsoft.com/office/drawing/2010/main"/>
                      </a:ext>
                    </a:extLst>
                  </pic:spPr>
                </pic:pic>
              </a:graphicData>
            </a:graphic>
          </wp:inline>
        </w:drawing>
      </w:r>
    </w:p>
    <w:p w14:paraId="2E9551BA" w14:textId="5CF1B206" w:rsidR="0093478A" w:rsidRDefault="0093478A" w:rsidP="00095AD4">
      <w:r>
        <w:t xml:space="preserve">Pour mieux appréhender cette notion de continuité écologique, un rappel des fondamentaux a été proposé. Mylène </w:t>
      </w:r>
      <w:proofErr w:type="spellStart"/>
      <w:r>
        <w:t>Malbrunot</w:t>
      </w:r>
      <w:proofErr w:type="spellEnd"/>
      <w:r>
        <w:t xml:space="preserve"> de l’</w:t>
      </w:r>
      <w:proofErr w:type="spellStart"/>
      <w:r>
        <w:t>Onema</w:t>
      </w:r>
      <w:proofErr w:type="spellEnd"/>
      <w:r>
        <w:t xml:space="preserve"> a présenté le fonctionnement d’un cours d’eau tandis qu’Eva </w:t>
      </w:r>
      <w:proofErr w:type="spellStart"/>
      <w:r>
        <w:t>Touzeau</w:t>
      </w:r>
      <w:proofErr w:type="spellEnd"/>
      <w:r>
        <w:t xml:space="preserve"> de la DDT exposait le cadre règlementaire.  Agnès Tronche de la Fédération Départementale de Pêche s’est ensuite intéressée aux usages. Mr Michaud, </w:t>
      </w:r>
      <w:r w:rsidRPr="0093478A">
        <w:t>Vice-Président de la CCPSF</w:t>
      </w:r>
      <w:r>
        <w:t xml:space="preserve"> est intervenu pour présenter le contrat territorial, cadre dans lequel la continuité écologique est prise en compte. Enfin, Céline Talon a conclu en évoquant les actions réalisées dans le cadre de </w:t>
      </w:r>
      <w:proofErr w:type="spellStart"/>
      <w:r>
        <w:t>Natura</w:t>
      </w:r>
      <w:proofErr w:type="spellEnd"/>
      <w:r>
        <w:t xml:space="preserve"> 2000. </w:t>
      </w:r>
    </w:p>
    <w:p w14:paraId="0F063A4C" w14:textId="77777777" w:rsidR="00483646" w:rsidRPr="00D83ED3" w:rsidRDefault="00483646" w:rsidP="00095AD4"/>
    <w:p w14:paraId="79B4724B" w14:textId="75795AFE" w:rsidR="00EB7512" w:rsidRPr="00483646" w:rsidRDefault="00D72E08" w:rsidP="00EB7512">
      <w:pPr>
        <w:pStyle w:val="Titre3"/>
      </w:pPr>
      <w:bookmarkStart w:id="27" w:name="_Toc474913794"/>
      <w:bookmarkStart w:id="28" w:name="_Toc474914684"/>
      <w:r w:rsidRPr="00483646">
        <w:t>Les fondamentaux de la continuité écologique</w:t>
      </w:r>
      <w:r w:rsidR="00EB7512" w:rsidRPr="00483646">
        <w:t> : Mylène MALBRUNOT, ONEMA</w:t>
      </w:r>
      <w:bookmarkEnd w:id="27"/>
      <w:bookmarkEnd w:id="28"/>
    </w:p>
    <w:p w14:paraId="18380E6C" w14:textId="77777777" w:rsidR="00FF4CD3" w:rsidRPr="00EB7512" w:rsidRDefault="00FF4CD3" w:rsidP="00EB7512">
      <w:pPr>
        <w:rPr>
          <w:b/>
        </w:rPr>
      </w:pPr>
      <w:r w:rsidRPr="00EB7512">
        <w:rPr>
          <w:b/>
        </w:rPr>
        <w:t>Fonctionnement d’un cours d’eau et continuité écologique</w:t>
      </w:r>
    </w:p>
    <w:p w14:paraId="17CD214F" w14:textId="77777777" w:rsidR="00734EA9" w:rsidRPr="004611B0" w:rsidRDefault="00734EA9" w:rsidP="00EB7512">
      <w:pPr>
        <w:pStyle w:val="Listediapo"/>
      </w:pPr>
      <w:r w:rsidRPr="004611B0">
        <w:t>Diaporama Fonctionnement d’un cours d’eau et continuité écologique</w:t>
      </w:r>
    </w:p>
    <w:p w14:paraId="4B8D6B84" w14:textId="77777777" w:rsidR="0093478A" w:rsidRDefault="00FF4CD3" w:rsidP="00095AD4">
      <w:r w:rsidRPr="00FE2EE3">
        <w:t xml:space="preserve">La continuité écologique est essentielle au bon fonctionnement d’un cours d’eau. La continuité écologique est une </w:t>
      </w:r>
      <w:r w:rsidR="00FC54A7" w:rsidRPr="00FE2EE3">
        <w:t xml:space="preserve">réalité biologique et un besoin vital pour les poissons. Les besoins migratoires diffèrent selon les espèces ainsi que les capacités de nage. Pour franchir un obstacle, les conditions du milieu sont essentielles. </w:t>
      </w:r>
    </w:p>
    <w:p w14:paraId="33838587" w14:textId="0B628ECF" w:rsidR="00FF4CD3" w:rsidRDefault="00FC54A7" w:rsidP="00095AD4">
      <w:pPr>
        <w:rPr>
          <w:b/>
        </w:rPr>
      </w:pPr>
      <w:r w:rsidRPr="00FE2EE3">
        <w:t>La libre circulation est impérative pour les poissons migrateurs amphihalins. Il est également nécessaire pour les populations qui vivent en eau douce d’éviter leur isolement</w:t>
      </w:r>
      <w:r>
        <w:rPr>
          <w:b/>
        </w:rPr>
        <w:t xml:space="preserve">. </w:t>
      </w:r>
    </w:p>
    <w:p w14:paraId="57A65DDD" w14:textId="77777777" w:rsidR="00FC54A7" w:rsidRDefault="00FC54A7" w:rsidP="00095AD4">
      <w:r>
        <w:t xml:space="preserve">La continuité écologique peut être altérée par des obstacles transversaux (barrages, seuils, buses, digues…), par des modifications hydrologiques, des modifications morphologiques ou des changements de qualité des eaux. </w:t>
      </w:r>
    </w:p>
    <w:p w14:paraId="246BCE9D" w14:textId="77777777" w:rsidR="00FC54A7" w:rsidRDefault="00FC54A7" w:rsidP="00095AD4">
      <w:r>
        <w:t xml:space="preserve">Les obstacles bloquent le transport passif en entraînant un déficit de substrats nécessaires à la reproduction des espèces aquatiques et un déséquilibre </w:t>
      </w:r>
      <w:proofErr w:type="spellStart"/>
      <w:r>
        <w:t>hydromorphologique</w:t>
      </w:r>
      <w:proofErr w:type="spellEnd"/>
      <w:r>
        <w:t xml:space="preserve"> (enfoncement du lit, déchaussement des ouvrages…). Une des conséquences est également une fragmentation des habitats et des populations piscicoles et une érosion de la biodiversité. </w:t>
      </w:r>
    </w:p>
    <w:p w14:paraId="53884E7B" w14:textId="77777777" w:rsidR="00483646" w:rsidRDefault="00483646" w:rsidP="00095AD4"/>
    <w:p w14:paraId="46F633AB" w14:textId="77777777" w:rsidR="00A413B6" w:rsidRPr="00A413B6" w:rsidRDefault="004073AD" w:rsidP="00483646">
      <w:pPr>
        <w:pStyle w:val="Titre3"/>
      </w:pPr>
      <w:bookmarkStart w:id="29" w:name="_Toc474913795"/>
      <w:bookmarkStart w:id="30" w:name="_Toc474914685"/>
      <w:r w:rsidRPr="00D83ED3">
        <w:t>Le cadre réglementaire-Classement des cours d’eau au titre de l’article L.214-17 du Code de l’Environnement</w:t>
      </w:r>
      <w:r w:rsidR="00A413B6">
        <w:t> </w:t>
      </w:r>
      <w:r w:rsidR="00A413B6" w:rsidRPr="00A413B6">
        <w:t>: Eva TOUZEAU-DDT 15</w:t>
      </w:r>
      <w:bookmarkEnd w:id="29"/>
      <w:bookmarkEnd w:id="30"/>
    </w:p>
    <w:p w14:paraId="3A3165B9" w14:textId="6E2906F4" w:rsidR="001F7546" w:rsidRPr="004611B0" w:rsidRDefault="001F7546" w:rsidP="00A413B6">
      <w:pPr>
        <w:pStyle w:val="Listediapo"/>
      </w:pPr>
      <w:r w:rsidRPr="004611B0">
        <w:t>Diaporama Présentation L.214-17</w:t>
      </w:r>
    </w:p>
    <w:p w14:paraId="1418483F" w14:textId="77777777" w:rsidR="004073AD" w:rsidRPr="004611B0" w:rsidRDefault="004073AD" w:rsidP="00FE2EE3">
      <w:pPr>
        <w:rPr>
          <w:b/>
        </w:rPr>
      </w:pPr>
      <w:r w:rsidRPr="004611B0">
        <w:rPr>
          <w:b/>
        </w:rPr>
        <w:t xml:space="preserve">Textes cadres : </w:t>
      </w:r>
    </w:p>
    <w:p w14:paraId="02984ACB" w14:textId="77777777" w:rsidR="004073AD" w:rsidRPr="00D72E08" w:rsidRDefault="004073AD" w:rsidP="00FE2EE3">
      <w:pPr>
        <w:pStyle w:val="Paragraphedeliste"/>
        <w:numPr>
          <w:ilvl w:val="0"/>
          <w:numId w:val="31"/>
        </w:numPr>
      </w:pPr>
      <w:r w:rsidRPr="00D72E08">
        <w:t>DCE-Directive Cadre européenne dur l’Eau-Octobre 2000</w:t>
      </w:r>
    </w:p>
    <w:p w14:paraId="277A002D" w14:textId="77777777" w:rsidR="004073AD" w:rsidRPr="00D72E08" w:rsidRDefault="004073AD" w:rsidP="00FE2EE3">
      <w:pPr>
        <w:pStyle w:val="Paragraphedeliste"/>
        <w:numPr>
          <w:ilvl w:val="0"/>
          <w:numId w:val="31"/>
        </w:numPr>
      </w:pPr>
      <w:r w:rsidRPr="00D72E08">
        <w:t>Loi sur l’eau et les milieux aquatiques (LEMA) du 30 décembre 2006</w:t>
      </w:r>
    </w:p>
    <w:p w14:paraId="0E657B32" w14:textId="77777777" w:rsidR="004073AD" w:rsidRPr="00D72E08" w:rsidRDefault="00FE2EE3" w:rsidP="00FE2EE3">
      <w:pPr>
        <w:pStyle w:val="Paragraphedeliste"/>
        <w:numPr>
          <w:ilvl w:val="0"/>
          <w:numId w:val="31"/>
        </w:numPr>
      </w:pPr>
      <w:r>
        <w:t>Loi de programmation du G</w:t>
      </w:r>
      <w:r w:rsidR="004073AD" w:rsidRPr="00D72E08">
        <w:t>renelle de l’Environnement du 03 août 2009</w:t>
      </w:r>
    </w:p>
    <w:p w14:paraId="6633E429" w14:textId="77777777" w:rsidR="004073AD" w:rsidRDefault="004073AD" w:rsidP="00FE2EE3">
      <w:pPr>
        <w:pStyle w:val="Paragraphedeliste"/>
        <w:numPr>
          <w:ilvl w:val="0"/>
          <w:numId w:val="31"/>
        </w:numPr>
      </w:pPr>
      <w:r w:rsidRPr="004073AD">
        <w:t>Article L.214-17 du Code de l’Environnement</w:t>
      </w:r>
    </w:p>
    <w:p w14:paraId="6FC4DF2B" w14:textId="77777777" w:rsidR="004073AD" w:rsidRDefault="004073AD" w:rsidP="00095AD4">
      <w:r>
        <w:t>Les cours d’eau sont classés en deux listes :</w:t>
      </w:r>
    </w:p>
    <w:p w14:paraId="6EB27280" w14:textId="77777777" w:rsidR="004073AD" w:rsidRPr="00FE2EE3" w:rsidRDefault="004073AD" w:rsidP="00FE2EE3">
      <w:r w:rsidRPr="00FE2EE3">
        <w:t xml:space="preserve">Liste 1 : Préservation des cours d’eau ou tronçons de cours d’eau </w:t>
      </w:r>
      <w:r w:rsidRPr="00FE2EE3">
        <w:sym w:font="Wingdings" w:char="F0F0"/>
      </w:r>
      <w:r w:rsidRPr="00FE2EE3">
        <w:t xml:space="preserve"> Interdiction de construire tout nouvel ouvrage faisant obstacle à la continuité écologique quel que soit l’usage</w:t>
      </w:r>
    </w:p>
    <w:p w14:paraId="4EDF7855" w14:textId="77777777" w:rsidR="004073AD" w:rsidRPr="00FE2EE3" w:rsidRDefault="004073AD" w:rsidP="00FE2EE3">
      <w:r w:rsidRPr="00FE2EE3">
        <w:t xml:space="preserve">Liste 2 : Restauration des cours d’eau </w:t>
      </w:r>
      <w:r w:rsidRPr="00FE2EE3">
        <w:sym w:font="Wingdings" w:char="F0F0"/>
      </w:r>
      <w:r w:rsidRPr="00FE2EE3">
        <w:t xml:space="preserve"> Obligation de mise en conformité des ouvrages au plus tard 5 ans après la publication de la liste.</w:t>
      </w:r>
    </w:p>
    <w:p w14:paraId="6E183B01" w14:textId="77777777" w:rsidR="00E27EE6" w:rsidRPr="00FE2EE3" w:rsidRDefault="004073AD" w:rsidP="00095AD4">
      <w:r w:rsidRPr="00FE2EE3">
        <w:t>Dans le Cantal, deux arrêtés : arrêté du 09/11/2013 et arrêté du 22/07/2012.</w:t>
      </w:r>
      <w:r w:rsidR="00D72E08" w:rsidRPr="00FE2EE3">
        <w:t xml:space="preserve"> </w:t>
      </w:r>
      <w:r w:rsidR="00E27EE6" w:rsidRPr="00FE2EE3">
        <w:t>L’échéance sur l’</w:t>
      </w:r>
      <w:proofErr w:type="spellStart"/>
      <w:r w:rsidR="00E27EE6" w:rsidRPr="00FE2EE3">
        <w:t>Ander</w:t>
      </w:r>
      <w:proofErr w:type="spellEnd"/>
      <w:r w:rsidR="00E27EE6" w:rsidRPr="00FE2EE3">
        <w:t xml:space="preserve"> est pour 2018. </w:t>
      </w:r>
    </w:p>
    <w:p w14:paraId="329C854F" w14:textId="77777777" w:rsidR="004073AD" w:rsidRPr="004611B0" w:rsidRDefault="004073AD" w:rsidP="00FE2EE3">
      <w:pPr>
        <w:rPr>
          <w:b/>
        </w:rPr>
      </w:pPr>
      <w:r w:rsidRPr="004611B0">
        <w:rPr>
          <w:b/>
        </w:rPr>
        <w:t>Mise en œuvre sur l’</w:t>
      </w:r>
      <w:proofErr w:type="spellStart"/>
      <w:r w:rsidRPr="004611B0">
        <w:rPr>
          <w:b/>
        </w:rPr>
        <w:t>Ander</w:t>
      </w:r>
      <w:proofErr w:type="spellEnd"/>
    </w:p>
    <w:p w14:paraId="39B2E990" w14:textId="77777777" w:rsidR="004073AD" w:rsidRPr="00FE2EE3" w:rsidRDefault="004073AD" w:rsidP="00FE2EE3">
      <w:pPr>
        <w:pStyle w:val="Paragraphedeliste"/>
        <w:numPr>
          <w:ilvl w:val="0"/>
          <w:numId w:val="5"/>
        </w:numPr>
      </w:pPr>
      <w:r w:rsidRPr="00FE2EE3">
        <w:t xml:space="preserve">2013 : information des communes </w:t>
      </w:r>
    </w:p>
    <w:p w14:paraId="1FB70631" w14:textId="77777777" w:rsidR="004073AD" w:rsidRPr="00FE2EE3" w:rsidRDefault="004073AD" w:rsidP="00FE2EE3">
      <w:pPr>
        <w:pStyle w:val="Paragraphedeliste"/>
        <w:numPr>
          <w:ilvl w:val="0"/>
          <w:numId w:val="5"/>
        </w:numPr>
      </w:pPr>
      <w:r w:rsidRPr="00FE2EE3">
        <w:t>2014 : Etablissement du plan de restauration de la continuité écologique (PARCE)</w:t>
      </w:r>
    </w:p>
    <w:p w14:paraId="4B754736" w14:textId="77777777" w:rsidR="004073AD" w:rsidRPr="00FE2EE3" w:rsidRDefault="009F7549" w:rsidP="00FE2EE3">
      <w:pPr>
        <w:pStyle w:val="Paragraphedeliste"/>
        <w:numPr>
          <w:ilvl w:val="0"/>
          <w:numId w:val="5"/>
        </w:numPr>
      </w:pPr>
      <w:r w:rsidRPr="00FE2EE3">
        <w:t xml:space="preserve">2014 : </w:t>
      </w:r>
      <w:r w:rsidR="004073AD" w:rsidRPr="00FE2EE3">
        <w:t>Recherche des propriétaires et gestionnaires</w:t>
      </w:r>
      <w:r w:rsidRPr="00FE2EE3">
        <w:t xml:space="preserve">. </w:t>
      </w:r>
      <w:r w:rsidR="004073AD" w:rsidRPr="00FE2EE3">
        <w:t>Envoi d’un courrier à chaque propriétaire potentiel identifié</w:t>
      </w:r>
      <w:r w:rsidR="00DB3008" w:rsidRPr="00FE2EE3">
        <w:t>.</w:t>
      </w:r>
    </w:p>
    <w:p w14:paraId="6D39D268" w14:textId="77777777" w:rsidR="00DB3008" w:rsidRPr="00FE2EE3" w:rsidRDefault="00DB3008" w:rsidP="00FE2EE3">
      <w:pPr>
        <w:pStyle w:val="Paragraphedeliste"/>
        <w:numPr>
          <w:ilvl w:val="0"/>
          <w:numId w:val="5"/>
        </w:numPr>
      </w:pPr>
      <w:r w:rsidRPr="00FE2EE3">
        <w:t>2015/2016 : visites de terrain, rencontre avec les propriétaires, envoi de courriers de rappel.</w:t>
      </w:r>
      <w:r w:rsidR="009F7549" w:rsidRPr="00FE2EE3">
        <w:t xml:space="preserve"> </w:t>
      </w:r>
      <w:r w:rsidRPr="00FE2EE3">
        <w:t>88% des propriétaires sur l’</w:t>
      </w:r>
      <w:proofErr w:type="spellStart"/>
      <w:r w:rsidRPr="00FE2EE3">
        <w:t>Ander</w:t>
      </w:r>
      <w:proofErr w:type="spellEnd"/>
      <w:r w:rsidRPr="00FE2EE3">
        <w:t xml:space="preserve"> ont été identifiés et informés. 5 constats de conformité (ouvrages en ruine) ont été constatés. 24 propriétaires ont été rencontrés. </w:t>
      </w:r>
    </w:p>
    <w:p w14:paraId="5E49E048" w14:textId="77777777" w:rsidR="00E27EE6" w:rsidRPr="00FE2EE3" w:rsidRDefault="00E27EE6" w:rsidP="00FE2EE3">
      <w:pPr>
        <w:pStyle w:val="Paragraphedeliste"/>
        <w:numPr>
          <w:ilvl w:val="0"/>
          <w:numId w:val="5"/>
        </w:numPr>
      </w:pPr>
      <w:r w:rsidRPr="00FE2EE3">
        <w:t xml:space="preserve">En 2017, une première mise en demeure pour établir un dossier sera rédigée. </w:t>
      </w:r>
    </w:p>
    <w:p w14:paraId="532E17C7" w14:textId="77777777" w:rsidR="00E27EE6" w:rsidRDefault="00E27EE6" w:rsidP="00095AD4">
      <w:r w:rsidRPr="00FE2EE3">
        <w:t>Aucun dossier sur l’</w:t>
      </w:r>
      <w:proofErr w:type="spellStart"/>
      <w:r w:rsidRPr="00FE2EE3">
        <w:t>Ander</w:t>
      </w:r>
      <w:proofErr w:type="spellEnd"/>
      <w:r w:rsidRPr="00FE2EE3">
        <w:t xml:space="preserve"> n’est actuellement déposé. Dans la Cantal, 190 ouvrages sont concernés et 31% sont déjà jugés conformes ou ont une étude en cours. </w:t>
      </w:r>
    </w:p>
    <w:p w14:paraId="25B406B9" w14:textId="77777777" w:rsidR="00A413B6" w:rsidRDefault="00A413B6" w:rsidP="00095AD4"/>
    <w:p w14:paraId="670F8F2B" w14:textId="77777777" w:rsidR="00A413B6" w:rsidRDefault="00A413B6" w:rsidP="00A413B6">
      <w:pPr>
        <w:pStyle w:val="Titre3"/>
      </w:pPr>
      <w:r>
        <w:br w:type="page"/>
      </w:r>
    </w:p>
    <w:p w14:paraId="4CC72639" w14:textId="61D3D75D" w:rsidR="00924E8D" w:rsidRPr="00A413B6" w:rsidRDefault="00483646" w:rsidP="00483646">
      <w:pPr>
        <w:pStyle w:val="Titre3"/>
      </w:pPr>
      <w:bookmarkStart w:id="31" w:name="_Toc474913796"/>
      <w:bookmarkStart w:id="32" w:name="_Toc474914686"/>
      <w:r>
        <w:t>Co</w:t>
      </w:r>
      <w:r w:rsidR="00924E8D" w:rsidRPr="00D83ED3">
        <w:t>ncilier les usages</w:t>
      </w:r>
      <w:r w:rsidR="00A413B6">
        <w:t xml:space="preserve"> : </w:t>
      </w:r>
      <w:r w:rsidR="00924E8D" w:rsidRPr="00A413B6">
        <w:t>Agnès TRONCHE-Fédération Départementale de Pêche 15</w:t>
      </w:r>
      <w:bookmarkEnd w:id="31"/>
      <w:bookmarkEnd w:id="32"/>
    </w:p>
    <w:p w14:paraId="0F123D1D" w14:textId="77777777" w:rsidR="001F7546" w:rsidRPr="004611B0" w:rsidRDefault="001F7546" w:rsidP="00A413B6">
      <w:pPr>
        <w:pStyle w:val="Listediapo"/>
      </w:pPr>
      <w:r w:rsidRPr="004611B0">
        <w:t xml:space="preserve">Diaporama Concilier les usages </w:t>
      </w:r>
    </w:p>
    <w:p w14:paraId="49BF444C" w14:textId="77777777" w:rsidR="00924E8D" w:rsidRDefault="00924E8D" w:rsidP="00095AD4">
      <w:r w:rsidRPr="00924E8D">
        <w:t xml:space="preserve">Les usages sont variés : </w:t>
      </w:r>
      <w:r>
        <w:t>passage d’une voix de circulation, production hydroélectrique, irrigation, loisirs, …</w:t>
      </w:r>
    </w:p>
    <w:p w14:paraId="49ABEB61" w14:textId="77777777" w:rsidR="00924E8D" w:rsidRDefault="00924E8D" w:rsidP="00095AD4">
      <w:r>
        <w:t xml:space="preserve">Les enjeux sont multiples : réglementation, présence d’espèces aquatiques, types d’usages (économique, sans usage…), occupation du sol (urbanisation, infrastructures…), aspects financiers (coûts, financement…) et mise en œuvre technique. </w:t>
      </w:r>
    </w:p>
    <w:p w14:paraId="6371C4EC" w14:textId="77777777" w:rsidR="00924E8D" w:rsidRPr="00924E8D" w:rsidRDefault="00924E8D" w:rsidP="00095AD4">
      <w:r>
        <w:t xml:space="preserve">Trois solutions existent : l’effacement, l’aménagement ou la compensation. </w:t>
      </w:r>
    </w:p>
    <w:p w14:paraId="1E9C8607" w14:textId="77777777" w:rsidR="005A3A76" w:rsidRDefault="00924E8D" w:rsidP="00095AD4">
      <w:r>
        <w:t xml:space="preserve">Des exemples </w:t>
      </w:r>
      <w:r w:rsidR="008C3811">
        <w:t xml:space="preserve">illustrent cette problématique avec des usages différents qui ont été pris en compte dans la restauration de la continuité écologique. </w:t>
      </w:r>
    </w:p>
    <w:p w14:paraId="0AD58DB3" w14:textId="03B251C7" w:rsidR="008C3811" w:rsidRPr="001347AA" w:rsidRDefault="008C3811" w:rsidP="00483646">
      <w:pPr>
        <w:pStyle w:val="Titre3"/>
      </w:pPr>
      <w:bookmarkStart w:id="33" w:name="_Toc474913797"/>
      <w:bookmarkStart w:id="34" w:name="_Toc474914687"/>
      <w:r w:rsidRPr="001347AA">
        <w:t>Le contrat territorial  des affluents de la rive droite de la Truyère cantalienne</w:t>
      </w:r>
      <w:r w:rsidR="001347AA" w:rsidRPr="001347AA">
        <w:t xml:space="preserve"> : </w:t>
      </w:r>
      <w:r w:rsidRPr="001347AA">
        <w:t>Guy MICHAUD-Vice-Président de la CCPSF</w:t>
      </w:r>
      <w:bookmarkEnd w:id="33"/>
      <w:bookmarkEnd w:id="34"/>
    </w:p>
    <w:p w14:paraId="3DA9C533" w14:textId="77777777" w:rsidR="008C3811" w:rsidRDefault="008C3811" w:rsidP="00095AD4">
      <w:r>
        <w:t xml:space="preserve">Ce contrat est né d’une volonté des élus locaux d’initier une démarche de gestion des </w:t>
      </w:r>
      <w:r w:rsidRPr="00286082">
        <w:t>cours d’eau sur les affluents de la rive droite de la Truyère cantalienne. 3 EPCI sont</w:t>
      </w:r>
      <w:r>
        <w:t xml:space="preserve"> signataires. La structure porteuse est la Communauté de Communes Pays de Saint-Flour Margeride. Une technicienne a été recrutée pour réaliser le diagnostic du fonctionnement du cours d’eau et l’animation de terrain. </w:t>
      </w:r>
    </w:p>
    <w:p w14:paraId="34FEFFB5" w14:textId="4248BA36" w:rsidR="008C3811" w:rsidRDefault="008C3811" w:rsidP="00095AD4">
      <w:r>
        <w:t>543 km</w:t>
      </w:r>
      <w:r w:rsidR="00095AD4">
        <w:t>s</w:t>
      </w:r>
      <w:r>
        <w:t xml:space="preserve"> ont été prospectés, sur une base de 4 à 5 kms par jour. Le relevé des données (</w:t>
      </w:r>
      <w:r w:rsidR="00E27EE6">
        <w:t xml:space="preserve">caractéristiques du cours d’eau : écoulement, </w:t>
      </w:r>
      <w:r>
        <w:t xml:space="preserve">lit majeur, lit mineur, espèces envahissantes, ouvrage, embâcle…) a été réalisé sur une tablette. </w:t>
      </w:r>
    </w:p>
    <w:p w14:paraId="35A495DA" w14:textId="77777777" w:rsidR="008C3811" w:rsidRDefault="008C3811" w:rsidP="00095AD4">
      <w:r>
        <w:t xml:space="preserve">Dans le cadre du contrat territorial, la technicienne joue un rôle </w:t>
      </w:r>
      <w:r w:rsidRPr="00E27EE6">
        <w:t>d’accompagnement technique</w:t>
      </w:r>
      <w:r>
        <w:t xml:space="preserve"> des propriétaires qui souhaitent procéder à la mise en conformité de leurs ouvrages, en partenariat avec  </w:t>
      </w:r>
      <w:r w:rsidR="00DB3008">
        <w:t>la Fédération de pêche, l’ONEMA, le Conseil Départemental du Cantal et l’Agence de l’eau Adour-Garonne.</w:t>
      </w:r>
    </w:p>
    <w:p w14:paraId="06159089" w14:textId="77777777" w:rsidR="00E27EE6" w:rsidRDefault="00E27EE6" w:rsidP="00095AD4">
      <w:r>
        <w:t xml:space="preserve">Une restitution du diagnostic aura lieu auprès des élus. Courant novembre, une réunion publique est prévue. </w:t>
      </w:r>
    </w:p>
    <w:p w14:paraId="04567E10" w14:textId="3652BAF9" w:rsidR="00FF4CD3" w:rsidRPr="00D83ED3" w:rsidRDefault="008C3811" w:rsidP="001347AA">
      <w:pPr>
        <w:pStyle w:val="Titre3"/>
      </w:pPr>
      <w:bookmarkStart w:id="35" w:name="_Toc474913798"/>
      <w:bookmarkStart w:id="36" w:name="_Toc474914688"/>
      <w:proofErr w:type="spellStart"/>
      <w:r w:rsidRPr="00D83ED3">
        <w:t>Natura</w:t>
      </w:r>
      <w:proofErr w:type="spellEnd"/>
      <w:r w:rsidRPr="00D83ED3">
        <w:t xml:space="preserve"> 2000 et la continuité écologique</w:t>
      </w:r>
      <w:r w:rsidR="001347AA">
        <w:t xml:space="preserve"> : </w:t>
      </w:r>
      <w:r w:rsidR="001347AA" w:rsidRPr="001347AA">
        <w:t>Céline TALON, CCPPN</w:t>
      </w:r>
      <w:bookmarkEnd w:id="35"/>
      <w:bookmarkEnd w:id="36"/>
    </w:p>
    <w:p w14:paraId="712D9794" w14:textId="77777777" w:rsidR="001F7546" w:rsidRPr="004611B0" w:rsidRDefault="001F7546" w:rsidP="001347AA">
      <w:pPr>
        <w:pStyle w:val="Listediapo"/>
      </w:pPr>
      <w:r w:rsidRPr="004611B0">
        <w:t xml:space="preserve">Diaporama </w:t>
      </w:r>
      <w:proofErr w:type="spellStart"/>
      <w:r w:rsidRPr="004611B0">
        <w:t>Natura</w:t>
      </w:r>
      <w:proofErr w:type="spellEnd"/>
      <w:r w:rsidRPr="004611B0">
        <w:t xml:space="preserve"> 2000 et la continuité écologique</w:t>
      </w:r>
    </w:p>
    <w:p w14:paraId="7D1D0824" w14:textId="77777777" w:rsidR="00DB3008" w:rsidRDefault="00DB3008" w:rsidP="00095AD4">
      <w:r>
        <w:t xml:space="preserve">Les solutions pour améliorer ou rétablir la continuité sont : effacer les ouvrages, abaisser les ouvrages, ouvrir les vannes, installer des dispositifs de franchissement pour les poissons, aménager des diapositifs de franchissements permanents, aménager des points d’abreuvement ou ne pas intervenir. </w:t>
      </w:r>
    </w:p>
    <w:p w14:paraId="5DCE4530" w14:textId="77777777" w:rsidR="00DB3008" w:rsidRDefault="00DB3008" w:rsidP="00095AD4">
      <w:r>
        <w:t xml:space="preserve">Sur le site </w:t>
      </w:r>
      <w:proofErr w:type="spellStart"/>
      <w:r>
        <w:t>Natura</w:t>
      </w:r>
      <w:proofErr w:type="spellEnd"/>
      <w:r>
        <w:t xml:space="preserve"> 2000 </w:t>
      </w:r>
      <w:r w:rsidRPr="00DB3008">
        <w:t>FR8302032 « Affluents rive droite de la Truyère amont »,</w:t>
      </w:r>
      <w:r>
        <w:t xml:space="preserve"> les ouvrages sont à étudier avant d’engager des travaux. En effet, ce site héberge l’écrevisse à pattes blanches et certains ouvrages permettent de bloquer le front de colonisation des espèces exotiques envahissantes. </w:t>
      </w:r>
    </w:p>
    <w:p w14:paraId="4D4122DF" w14:textId="35514148" w:rsidR="00AB4379" w:rsidRPr="00286082" w:rsidRDefault="001347AA" w:rsidP="00483646">
      <w:pPr>
        <w:pStyle w:val="Titre2"/>
      </w:pPr>
      <w:bookmarkStart w:id="37" w:name="_Toc474913799"/>
      <w:bookmarkStart w:id="38" w:name="_Toc474914689"/>
      <w:r>
        <w:t>V</w:t>
      </w:r>
      <w:r w:rsidR="00E27EE6" w:rsidRPr="00286082">
        <w:t>isite sur le terrain </w:t>
      </w:r>
      <w:r w:rsidR="009A4C9A" w:rsidRPr="00286082">
        <w:t>-</w:t>
      </w:r>
      <w:r>
        <w:t xml:space="preserve"> </w:t>
      </w:r>
      <w:r w:rsidR="00E27EE6" w:rsidRPr="00286082">
        <w:t>application des notions théoriques et techniques.</w:t>
      </w:r>
      <w:bookmarkEnd w:id="37"/>
      <w:bookmarkEnd w:id="38"/>
      <w:r w:rsidR="00E27EE6" w:rsidRPr="00286082">
        <w:t xml:space="preserve"> </w:t>
      </w:r>
    </w:p>
    <w:p w14:paraId="2CF39DF1" w14:textId="6D68FF42" w:rsidR="00483646" w:rsidRDefault="00483646" w:rsidP="00483646">
      <w:pPr>
        <w:pStyle w:val="Titre3"/>
      </w:pPr>
      <w:bookmarkStart w:id="39" w:name="_Toc474913800"/>
      <w:bookmarkStart w:id="40" w:name="_Toc474914690"/>
      <w:r>
        <w:t>Déroulement des visites</w:t>
      </w:r>
      <w:bookmarkEnd w:id="39"/>
      <w:bookmarkEnd w:id="40"/>
      <w:r>
        <w:t xml:space="preserve"> </w:t>
      </w:r>
    </w:p>
    <w:p w14:paraId="56E39615" w14:textId="18FEEFD5" w:rsidR="00E27EE6" w:rsidRDefault="00E27EE6" w:rsidP="00095AD4">
      <w:r w:rsidRPr="00286082">
        <w:t xml:space="preserve">La visite de terrain a eu lieu sur le site de l’ancien moulin du </w:t>
      </w:r>
      <w:proofErr w:type="spellStart"/>
      <w:r w:rsidRPr="00286082">
        <w:t>Roueyre</w:t>
      </w:r>
      <w:proofErr w:type="spellEnd"/>
      <w:r w:rsidRPr="00286082">
        <w:t xml:space="preserve"> à Saint-Flour en présence de ses propriétaires. </w:t>
      </w:r>
      <w:r w:rsidR="001F7546" w:rsidRPr="00286082">
        <w:t xml:space="preserve">Elle </w:t>
      </w:r>
      <w:r w:rsidRPr="00286082">
        <w:t xml:space="preserve">a été animée par Jérôme </w:t>
      </w:r>
      <w:proofErr w:type="spellStart"/>
      <w:r w:rsidRPr="00286082">
        <w:t>Sal</w:t>
      </w:r>
      <w:r w:rsidR="00AE6081">
        <w:t>a</w:t>
      </w:r>
      <w:r w:rsidRPr="00286082">
        <w:t>un</w:t>
      </w:r>
      <w:proofErr w:type="spellEnd"/>
      <w:r w:rsidRPr="00286082">
        <w:t xml:space="preserve">-Lacoste de l’Agence de l’eau Adour-Garonne. Le carnet de terrain a </w:t>
      </w:r>
      <w:r w:rsidR="00131104" w:rsidRPr="00286082">
        <w:t>servi de support à la visite</w:t>
      </w:r>
      <w:r w:rsidR="00D72E08" w:rsidRPr="00286082">
        <w:t xml:space="preserve"> (carnet en</w:t>
      </w:r>
      <w:r w:rsidR="00D72E08">
        <w:rPr>
          <w:b/>
        </w:rPr>
        <w:t xml:space="preserve"> </w:t>
      </w:r>
      <w:r w:rsidR="00D72E08" w:rsidRPr="00286082">
        <w:t>annexe)</w:t>
      </w:r>
      <w:r w:rsidR="00131104" w:rsidRPr="00286082">
        <w:t>.</w:t>
      </w:r>
    </w:p>
    <w:p w14:paraId="740191FF" w14:textId="6AC4F64A" w:rsidR="00AE6081" w:rsidRPr="00286082" w:rsidRDefault="00095AD4" w:rsidP="00095AD4">
      <w:r>
        <w:t>Le carnet de terrain permet une</w:t>
      </w:r>
      <w:r w:rsidR="00AE6081">
        <w:t xml:space="preserve"> mise en situ</w:t>
      </w:r>
      <w:r>
        <w:t>ation pratique des participants. L</w:t>
      </w:r>
      <w:r w:rsidR="00AE6081">
        <w:t>es usages et l’histoire du seuil</w:t>
      </w:r>
      <w:r>
        <w:t xml:space="preserve"> sont évoqués par les participants, notamment les propriétaires. </w:t>
      </w:r>
      <w:r w:rsidR="00AE6081">
        <w:t xml:space="preserve"> </w:t>
      </w:r>
      <w:r>
        <w:t xml:space="preserve">Pour remplir correctement les items du carnet, différents points de vue s’expriment. Les croyances, les représentations sociales et les avis techniques se mêlent pour aboutir à un consensus exprimé sur le carnet. </w:t>
      </w:r>
    </w:p>
    <w:p w14:paraId="7B4AD2D4" w14:textId="77777777" w:rsidR="00D72E08" w:rsidRPr="00D72E08" w:rsidRDefault="00D72E08" w:rsidP="006C5746">
      <w:pPr>
        <w:pStyle w:val="Lgende"/>
        <w:rPr>
          <w:i/>
        </w:rPr>
      </w:pPr>
      <w:bookmarkStart w:id="41" w:name="_Toc474857592"/>
      <w:r w:rsidRPr="00D72E08">
        <w:t xml:space="preserve">Photographie  </w:t>
      </w:r>
      <w:r w:rsidR="00CF0F0B">
        <w:fldChar w:fldCharType="begin"/>
      </w:r>
      <w:r w:rsidR="00CF0F0B">
        <w:instrText xml:space="preserve"> SEQ Photographie_ \* ARABIC </w:instrText>
      </w:r>
      <w:r w:rsidR="00CF0F0B">
        <w:fldChar w:fldCharType="separate"/>
      </w:r>
      <w:r w:rsidR="00883525">
        <w:rPr>
          <w:noProof/>
        </w:rPr>
        <w:t>2</w:t>
      </w:r>
      <w:r w:rsidR="00CF0F0B">
        <w:rPr>
          <w:noProof/>
        </w:rPr>
        <w:fldChar w:fldCharType="end"/>
      </w:r>
      <w:r w:rsidRPr="00D72E08">
        <w:t xml:space="preserve"> : Seuil de l’ancien moulin du </w:t>
      </w:r>
      <w:proofErr w:type="spellStart"/>
      <w:r w:rsidRPr="00D72E08">
        <w:t>Roueyre</w:t>
      </w:r>
      <w:proofErr w:type="spellEnd"/>
      <w:r>
        <w:t xml:space="preserve"> </w:t>
      </w:r>
      <w:r>
        <w:rPr>
          <w:i/>
        </w:rPr>
        <w:t>(Source : CCPSFM)</w:t>
      </w:r>
      <w:bookmarkEnd w:id="41"/>
    </w:p>
    <w:p w14:paraId="0086FE23" w14:textId="77777777" w:rsidR="0074024B" w:rsidRDefault="0074024B" w:rsidP="00CA6CD8">
      <w:pPr>
        <w:spacing w:before="0"/>
        <w:jc w:val="center"/>
      </w:pPr>
      <w:r w:rsidRPr="0074024B">
        <w:rPr>
          <w:noProof/>
          <w:lang w:eastAsia="fr-FR"/>
        </w:rPr>
        <w:drawing>
          <wp:inline distT="0" distB="0" distL="0" distR="0" wp14:anchorId="0957E705" wp14:editId="0C466D95">
            <wp:extent cx="3745008" cy="2340000"/>
            <wp:effectExtent l="0" t="0" r="8255" b="3175"/>
            <wp:docPr id="9" name="Image 9" descr="Z:\Affaires\2016\AAEF1610-SessionsRivieres\PHOTOS\DSCN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ffaires\2016\AAEF1610-SessionsRivieres\PHOTOS\DSCN0474.JP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3745008"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21296AD3" w14:textId="4CF3DBEC" w:rsidR="00095AD4" w:rsidRDefault="00095AD4" w:rsidP="00095AD4">
      <w:pPr>
        <w:spacing w:before="0"/>
      </w:pPr>
      <w:r>
        <w:t xml:space="preserve">Les débats autour du carnet de terrain ont permis de décrire la situation du seuil. </w:t>
      </w:r>
    </w:p>
    <w:p w14:paraId="55D04693" w14:textId="77777777" w:rsidR="007A276C" w:rsidRPr="004611B0" w:rsidRDefault="007A276C" w:rsidP="00FE2EE3">
      <w:pPr>
        <w:rPr>
          <w:b/>
        </w:rPr>
      </w:pPr>
      <w:r w:rsidRPr="004611B0">
        <w:rPr>
          <w:b/>
        </w:rPr>
        <w:t>Situation actuelle/état de l’ouvrage</w:t>
      </w:r>
    </w:p>
    <w:p w14:paraId="323068A5" w14:textId="77777777" w:rsidR="00131104" w:rsidRDefault="00131104" w:rsidP="00095AD4">
      <w:pPr>
        <w:spacing w:before="0"/>
      </w:pPr>
      <w:r>
        <w:t xml:space="preserve">L’ancien moulin de </w:t>
      </w:r>
      <w:proofErr w:type="spellStart"/>
      <w:r>
        <w:t>Roueyre</w:t>
      </w:r>
      <w:proofErr w:type="spellEnd"/>
      <w:r>
        <w:t xml:space="preserve"> se situe sur la commune de Saint-Flour dans le Cantal, sur l’</w:t>
      </w:r>
      <w:proofErr w:type="spellStart"/>
      <w:r>
        <w:t>Ander</w:t>
      </w:r>
      <w:proofErr w:type="spellEnd"/>
      <w:r>
        <w:t xml:space="preserve">. Il appartient à un particulier, agriculteur. Le seuil est un déversoir. Une vanne en rive gauche est située sur le bief. </w:t>
      </w:r>
      <w:r w:rsidR="007A276C">
        <w:t>L’ouvrage est détruit partiellement avec une modification du courant ce qui entraîne une érosion des rives.</w:t>
      </w:r>
    </w:p>
    <w:p w14:paraId="062B4ED2" w14:textId="7A3505E8" w:rsidR="007A276C" w:rsidRDefault="001F7546" w:rsidP="00095AD4">
      <w:r>
        <w:t>L’ouvrage cré</w:t>
      </w:r>
      <w:r w:rsidR="007A276C">
        <w:t xml:space="preserve">e une chute d’eau d’environ 1.20 m en situation de débit faible. L’ouvrage </w:t>
      </w:r>
      <w:r w:rsidR="00AE6081">
        <w:t xml:space="preserve">semble difficilement </w:t>
      </w:r>
      <w:r w:rsidR="007A276C">
        <w:t>franchissable pour certains débits</w:t>
      </w:r>
      <w:r w:rsidR="00AE6081">
        <w:t xml:space="preserve"> et certains individus seulement</w:t>
      </w:r>
      <w:r w:rsidR="007A276C">
        <w:t xml:space="preserve">. </w:t>
      </w:r>
    </w:p>
    <w:p w14:paraId="09423F80" w14:textId="77777777" w:rsidR="001347AA" w:rsidRDefault="001347AA" w:rsidP="00095AD4"/>
    <w:p w14:paraId="467B8FB4" w14:textId="77777777" w:rsidR="007A276C" w:rsidRPr="00CA6CD8" w:rsidRDefault="007A276C" w:rsidP="00FE2EE3">
      <w:pPr>
        <w:rPr>
          <w:b/>
        </w:rPr>
      </w:pPr>
      <w:r w:rsidRPr="00CA6CD8">
        <w:rPr>
          <w:b/>
        </w:rPr>
        <w:t>Historique</w:t>
      </w:r>
    </w:p>
    <w:p w14:paraId="0D44B5D3" w14:textId="763AC073" w:rsidR="007A276C" w:rsidRDefault="007A276C" w:rsidP="00095AD4">
      <w:pPr>
        <w:spacing w:before="0"/>
      </w:pPr>
      <w:r w:rsidRPr="00FE2EE3">
        <w:t xml:space="preserve">Le premier moulin date de l’époque napoléonienne. Il a été déplacé plus bas avec la construction d’un second seuil. Il n’existe pas pour le moment de documents précis sur ce déplacement et sur la transmission des droits. Le droit de l’eau est remis en question du fait de la dégradation du seuil et </w:t>
      </w:r>
      <w:proofErr w:type="gramStart"/>
      <w:r w:rsidRPr="00FE2EE3">
        <w:t>de la</w:t>
      </w:r>
      <w:proofErr w:type="gramEnd"/>
      <w:r w:rsidRPr="00FE2EE3">
        <w:t xml:space="preserve"> non alimentation du bief. </w:t>
      </w:r>
      <w:r w:rsidR="0074024B" w:rsidRPr="00FE2EE3">
        <w:t>Aucun acte administratif n’enregistre le déplacement du moulin.</w:t>
      </w:r>
    </w:p>
    <w:p w14:paraId="4D8ACAE5" w14:textId="77777777" w:rsidR="001347AA" w:rsidRPr="00FE2EE3" w:rsidRDefault="001347AA" w:rsidP="00095AD4">
      <w:pPr>
        <w:spacing w:before="0"/>
      </w:pPr>
    </w:p>
    <w:p w14:paraId="2000136E" w14:textId="77777777" w:rsidR="007A276C" w:rsidRPr="00CA6CD8" w:rsidRDefault="007A276C" w:rsidP="00FE2EE3">
      <w:pPr>
        <w:rPr>
          <w:b/>
        </w:rPr>
      </w:pPr>
      <w:r w:rsidRPr="00CA6CD8">
        <w:rPr>
          <w:b/>
        </w:rPr>
        <w:t>Les usages actuels et passés</w:t>
      </w:r>
    </w:p>
    <w:p w14:paraId="3DF62A25" w14:textId="77777777" w:rsidR="007A276C" w:rsidRPr="00FE2EE3" w:rsidRDefault="007A276C" w:rsidP="00095AD4">
      <w:r w:rsidRPr="00FE2EE3">
        <w:t xml:space="preserve">L’ouvrage alimentait en eau le moulin (minoterie). </w:t>
      </w:r>
      <w:r w:rsidR="0074024B" w:rsidRPr="00FE2EE3">
        <w:t xml:space="preserve">Les vannes ont été entretenues tant que le moulin fonctionnait. Le flux était régulé dans le bief. Le moulin appartenait à un particulier qui l’a vendu à la ville puis il y a 10 ans la ville l’a vendu à un particulier. Le moulin a arrêté de fonctionner depuis une trentaine d’années. </w:t>
      </w:r>
    </w:p>
    <w:p w14:paraId="27BB9659" w14:textId="77777777" w:rsidR="007A276C" w:rsidRPr="00FE2EE3" w:rsidRDefault="007A276C" w:rsidP="00095AD4">
      <w:r w:rsidRPr="00FE2EE3">
        <w:t xml:space="preserve">Quand le seuil existait, les citadins venaient se promener, se baigner et sauter des rochers. Avant l’affaiblissement de la retenue, les pêcheurs étaient présents. </w:t>
      </w:r>
      <w:r w:rsidR="0074024B" w:rsidRPr="00FE2EE3">
        <w:t>Les arbres n’étaient pas dans l’eau. L’eau descendait dans la prairie qui a ensuite été exploitée en tant que gravière.</w:t>
      </w:r>
    </w:p>
    <w:p w14:paraId="6283A40E" w14:textId="77777777" w:rsidR="0074024B" w:rsidRPr="00FE2EE3" w:rsidRDefault="0074024B" w:rsidP="00095AD4">
      <w:r w:rsidRPr="00FE2EE3">
        <w:t xml:space="preserve">L’ouvrage se dégrade à chaque crue. </w:t>
      </w:r>
    </w:p>
    <w:p w14:paraId="6F39911D" w14:textId="77777777" w:rsidR="0074024B" w:rsidRPr="00CA6CD8" w:rsidRDefault="0074024B" w:rsidP="00FE2EE3">
      <w:pPr>
        <w:rPr>
          <w:b/>
        </w:rPr>
      </w:pPr>
      <w:r w:rsidRPr="00CA6CD8">
        <w:rPr>
          <w:b/>
        </w:rPr>
        <w:t xml:space="preserve">Usages </w:t>
      </w:r>
    </w:p>
    <w:p w14:paraId="0E80F22F" w14:textId="77777777" w:rsidR="00FB4250" w:rsidRDefault="007A276C" w:rsidP="00095AD4">
      <w:r w:rsidRPr="00FE2EE3">
        <w:t xml:space="preserve">Les usages actuels sont divers : arrosage de jardins, pêche, irrigation, abreuvement des bovins et baignade. La valeur esthétique de l’ouvrage a été soulignée. Par ailleurs, un fort attachement </w:t>
      </w:r>
      <w:r w:rsidR="009F7549" w:rsidRPr="00FE2EE3">
        <w:t xml:space="preserve">au seuil </w:t>
      </w:r>
      <w:r w:rsidRPr="00FE2EE3">
        <w:t xml:space="preserve"> existe. </w:t>
      </w:r>
    </w:p>
    <w:p w14:paraId="6E13128D" w14:textId="77777777" w:rsidR="00AE66C1" w:rsidRDefault="00AE66C1" w:rsidP="00B53230">
      <w:pPr>
        <w:rPr>
          <w:b/>
        </w:rPr>
      </w:pPr>
    </w:p>
    <w:p w14:paraId="41543C6B" w14:textId="696C404F" w:rsidR="00B53230" w:rsidRPr="00306CCB" w:rsidRDefault="00483646" w:rsidP="00483646">
      <w:pPr>
        <w:pStyle w:val="Titre3"/>
      </w:pPr>
      <w:bookmarkStart w:id="42" w:name="_Toc474913801"/>
      <w:bookmarkStart w:id="43" w:name="_Toc474914691"/>
      <w:r>
        <w:t xml:space="preserve">Analyse : </w:t>
      </w:r>
      <w:r w:rsidR="00B53230" w:rsidRPr="00306CCB">
        <w:t>Perceptions de l’ouvrage par les propriétaires</w:t>
      </w:r>
      <w:bookmarkEnd w:id="42"/>
      <w:bookmarkEnd w:id="43"/>
    </w:p>
    <w:p w14:paraId="579EBAEC" w14:textId="23D8C1D4" w:rsidR="00B53230" w:rsidRDefault="00B53230" w:rsidP="00095AD4">
      <w:r>
        <w:t xml:space="preserve">L’ouvrage est perçu par ses propriétaires avant tout comme </w:t>
      </w:r>
      <w:r w:rsidR="00E31FA5">
        <w:t xml:space="preserve">un espace </w:t>
      </w:r>
      <w:r>
        <w:t xml:space="preserve">fonctionnel. Il remplit plusieurs fonctions : abreuver les bêtes, irriguer les jardins. Il a servi de gravière. </w:t>
      </w:r>
      <w:r w:rsidR="00E31FA5">
        <w:t xml:space="preserve">Il avait une fonction récréative : il était un lieu de baignade, </w:t>
      </w:r>
      <w:r w:rsidR="00095AD4">
        <w:t xml:space="preserve">de </w:t>
      </w:r>
      <w:r w:rsidR="00E31FA5">
        <w:t>promenade et</w:t>
      </w:r>
      <w:r w:rsidR="00095AD4">
        <w:t xml:space="preserve"> de</w:t>
      </w:r>
      <w:r w:rsidR="00E31FA5">
        <w:t xml:space="preserve"> pêche.</w:t>
      </w:r>
    </w:p>
    <w:p w14:paraId="7F75D8B5" w14:textId="3D03F9DF" w:rsidR="00B53230" w:rsidRDefault="00E31FA5" w:rsidP="00306CCB">
      <w:r>
        <w:t xml:space="preserve">L’intemporalité du seuil pour les propriétaires est à signaler. Intemporalité </w:t>
      </w:r>
      <w:r w:rsidR="00B53230">
        <w:t xml:space="preserve">dans le sens où la description de l’ouvrage par les usagers mêle le présent et le passé dans une seule et même dimension. Par exemple, la dégradation actuelle a été reliée à </w:t>
      </w:r>
      <w:r>
        <w:t xml:space="preserve">une pollution ponctuelle liée aux rejets de </w:t>
      </w:r>
      <w:r w:rsidR="00B53230">
        <w:t xml:space="preserve">la centrale nucléaire. Cette pollution rendait les eaux orange. Lors de l’évocation de cette pollution, le temps employé était le présent et l’anecdote semblait récente « </w:t>
      </w:r>
      <w:r w:rsidR="00B53230" w:rsidRPr="00306CCB">
        <w:rPr>
          <w:i/>
        </w:rPr>
        <w:t>Quand les vaches ne veulent plus boire dans la rivière, c’est qu’elle n’est pas bonne</w:t>
      </w:r>
      <w:r w:rsidR="00B53230">
        <w:t xml:space="preserve"> ». Or, cette pollution était ancienne, plus de 10 ans. </w:t>
      </w:r>
    </w:p>
    <w:p w14:paraId="670783F3" w14:textId="73972C44" w:rsidR="00B53230" w:rsidRDefault="00B53230" w:rsidP="00306CCB">
      <w:r>
        <w:t>La dégradation du seuil apparaît comme annuelle et fonction des crues. Un manque de connaissance</w:t>
      </w:r>
      <w:r w:rsidR="00554DAE">
        <w:t xml:space="preserve"> de</w:t>
      </w:r>
      <w:r>
        <w:t>s obligations</w:t>
      </w:r>
      <w:r w:rsidR="00554DAE">
        <w:t xml:space="preserve"> des propriétaires liées au seuil</w:t>
      </w:r>
      <w:r>
        <w:t xml:space="preserve"> est apparu tout au long de leur discours. Ils ont cependant constaté des dégradations de l’ouvrage. « </w:t>
      </w:r>
      <w:r w:rsidRPr="00306CCB">
        <w:rPr>
          <w:i/>
        </w:rPr>
        <w:t xml:space="preserve">Il y a eu le trou en haut. Le trou s’est colmaté tout seul. </w:t>
      </w:r>
      <w:r w:rsidR="00E31FA5" w:rsidRPr="00306CCB">
        <w:rPr>
          <w:i/>
        </w:rPr>
        <w:t xml:space="preserve">[…] </w:t>
      </w:r>
      <w:r w:rsidRPr="00306CCB">
        <w:rPr>
          <w:i/>
        </w:rPr>
        <w:t>Il y a 15 ans, c’était plus profond. Le courant a changé. Avant l’affaissement de la retenue, les poissons montaient et passaient bien</w:t>
      </w:r>
      <w:r>
        <w:t xml:space="preserve">.» </w:t>
      </w:r>
    </w:p>
    <w:p w14:paraId="265DE635" w14:textId="6736EFEF" w:rsidR="00B53230" w:rsidRDefault="00B53230" w:rsidP="00306CCB">
      <w:r>
        <w:t xml:space="preserve">L’aménagement de la retenue était envisagé par les propriétaires pour « </w:t>
      </w:r>
      <w:r w:rsidRPr="00306CCB">
        <w:rPr>
          <w:i/>
        </w:rPr>
        <w:t>protéger la berge avec des enrochements et laisser l’eau. […] il faut restaurer le bief pour que l’eau s’écoule</w:t>
      </w:r>
      <w:r>
        <w:t xml:space="preserve"> ». </w:t>
      </w:r>
      <w:r w:rsidR="00E31FA5">
        <w:t xml:space="preserve">Leur première idée était de remettre à neuf le seuil. Progressivement au cours de la visite de terrain, leur opinion a évolué. Chaque crainte exprimée a été entendue et des réponses techniques ou juridiques ont été apportées. </w:t>
      </w:r>
    </w:p>
    <w:p w14:paraId="7F5E32BB" w14:textId="5135976C" w:rsidR="00730EC5" w:rsidRDefault="00E31FA5" w:rsidP="00730EC5">
      <w:r>
        <w:t xml:space="preserve">Par exemple, une des craintes d’un des propriétaires </w:t>
      </w:r>
      <w:r w:rsidR="00B53230">
        <w:t xml:space="preserve">était liée </w:t>
      </w:r>
      <w:r>
        <w:t>à l’abreuvement. L</w:t>
      </w:r>
      <w:r w:rsidR="00B53230">
        <w:t xml:space="preserve">’eau du bief sert actuellement à abreuver </w:t>
      </w:r>
      <w:r w:rsidR="00730EC5">
        <w:t>ses vaches</w:t>
      </w:r>
      <w:r w:rsidR="00B53230">
        <w:t xml:space="preserve">. </w:t>
      </w:r>
      <w:r>
        <w:t xml:space="preserve">Sans bief, l’abreuvement semblait impossible. </w:t>
      </w:r>
      <w:r w:rsidR="00730EC5">
        <w:t>Les représentants des services et établissements de l’Etat</w:t>
      </w:r>
      <w:r w:rsidR="00730EC5" w:rsidRPr="00B53230">
        <w:rPr>
          <w:b/>
        </w:rPr>
        <w:t xml:space="preserve"> </w:t>
      </w:r>
      <w:r w:rsidR="00730EC5">
        <w:t xml:space="preserve">l’ont rassuré en affirmant que tous les usages seraient pris en compte dans les études et que des aménagements seraient prévus. </w:t>
      </w:r>
    </w:p>
    <w:p w14:paraId="60969246" w14:textId="77777777" w:rsidR="001347AA" w:rsidRPr="00306CCB" w:rsidRDefault="001347AA" w:rsidP="00730EC5"/>
    <w:p w14:paraId="530A5145" w14:textId="5BCD2665" w:rsidR="00B53230" w:rsidRPr="00306CCB" w:rsidRDefault="00B53230" w:rsidP="00AE66C1">
      <w:pPr>
        <w:rPr>
          <w:b/>
        </w:rPr>
      </w:pPr>
      <w:r w:rsidRPr="00306CCB">
        <w:rPr>
          <w:b/>
        </w:rPr>
        <w:t>La posture des experts</w:t>
      </w:r>
    </w:p>
    <w:p w14:paraId="4DDCA6AC" w14:textId="77777777" w:rsidR="00B53230" w:rsidRDefault="00B53230" w:rsidP="00306CCB">
      <w:r>
        <w:t>Les représentants des services et établissements de l’Etat ont été dans une posture de sachant, répondant aux questions et argumentant leurs propos par des références techniques, scientifiques ou juridiques. Par exemple, la question du Droit de l’Eau a été évoquée. Les propriétaires actuels ne possèdent pas de preuve de leur droit. La DDT a expliqué qu’aucun texte administratif ne montre que le moulin a été déplacé et donc légalement, sur cet ouvrage, il n’y a pas de reconnaissance du droit d’eau en titre. Cependant, l’usage est reconnu et les propriétaires ont une possibilité de prélever de l’eau dans la mesure du cadre réglementaire.</w:t>
      </w:r>
    </w:p>
    <w:p w14:paraId="24F2EFD3" w14:textId="02CF4255" w:rsidR="00B53230" w:rsidRDefault="00B53230" w:rsidP="00306CCB">
      <w:r>
        <w:t>La question de l’effacement du seuil et de la prise en considération des conséquences sur les rives a été traitée. L’Agence de l’eau a précisé que l</w:t>
      </w:r>
      <w:r w:rsidR="00730EC5">
        <w:t xml:space="preserve">es études prenaient en compte </w:t>
      </w:r>
      <w:r>
        <w:t xml:space="preserve">l’ouvrage et sa zone d’influence et donc que les travaux d’accompagnement notamment pour maintenir les usages </w:t>
      </w:r>
      <w:r w:rsidR="00730EC5">
        <w:t>pourraient être</w:t>
      </w:r>
      <w:r>
        <w:t xml:space="preserve"> envisagés.</w:t>
      </w:r>
    </w:p>
    <w:p w14:paraId="16E7353E" w14:textId="77777777" w:rsidR="00B53230" w:rsidRDefault="00B53230" w:rsidP="00306CCB">
      <w:r>
        <w:t>L’</w:t>
      </w:r>
      <w:proofErr w:type="spellStart"/>
      <w:r>
        <w:t>Onema</w:t>
      </w:r>
      <w:proofErr w:type="spellEnd"/>
      <w:r>
        <w:t xml:space="preserve"> a expliqué que pour que les truites franchissent un obstacle, elles avaient besoin de prendre de l’élan et qu’il était nécessaire qu’il y ait une phase d’appel de deux fois au moins la hauteur du seuil. Sur ce seuil, deux chutes ont été identifiées. La première trop haute ne permet pas le franchissement et la seconde, plus douce nécessite un débit suffisant. </w:t>
      </w:r>
    </w:p>
    <w:p w14:paraId="3EF238DB" w14:textId="7588E015" w:rsidR="00B53230" w:rsidRDefault="00B53230" w:rsidP="00306CCB">
      <w:r>
        <w:t>A l’affirmation des propriétaires que les poissons étaient</w:t>
      </w:r>
      <w:r w:rsidR="00E31FA5">
        <w:t xml:space="preserve"> bien</w:t>
      </w:r>
      <w:r>
        <w:t xml:space="preserve"> présents</w:t>
      </w:r>
      <w:r w:rsidR="00E31FA5">
        <w:t xml:space="preserve"> au niveau des seuils</w:t>
      </w:r>
      <w:r>
        <w:t>, l’Agence de l’eau a fait remarquer que les poissons peuvent être issus de deux peuplements différents.</w:t>
      </w:r>
    </w:p>
    <w:p w14:paraId="3776EFE9" w14:textId="77777777" w:rsidR="0068324F" w:rsidRDefault="0068324F" w:rsidP="00306CCB"/>
    <w:p w14:paraId="03D7B73D" w14:textId="77777777" w:rsidR="0074024B" w:rsidRDefault="0074024B" w:rsidP="001347AA">
      <w:pPr>
        <w:pStyle w:val="Titre2"/>
      </w:pPr>
      <w:bookmarkStart w:id="44" w:name="_Toc474913802"/>
      <w:bookmarkStart w:id="45" w:name="_Toc474914692"/>
      <w:r>
        <w:t>Conclusion de la journée</w:t>
      </w:r>
      <w:r w:rsidR="001156BA">
        <w:t xml:space="preserve"> 1</w:t>
      </w:r>
      <w:bookmarkEnd w:id="44"/>
      <w:bookmarkEnd w:id="45"/>
    </w:p>
    <w:p w14:paraId="059D618D" w14:textId="11F2B42C" w:rsidR="00FA3B69" w:rsidRPr="00FE2EE3" w:rsidRDefault="00FA3B69" w:rsidP="00306CCB">
      <w:r w:rsidRPr="00FE2EE3">
        <w:t>Le passage de la théorie à la pratique, de la salle au terrain a permis aux participants de partager leurs connaissances qu’elles soient techniques  (</w:t>
      </w:r>
      <w:proofErr w:type="spellStart"/>
      <w:r w:rsidRPr="00FE2EE3">
        <w:t>O</w:t>
      </w:r>
      <w:r w:rsidR="00554DAE">
        <w:t>nema</w:t>
      </w:r>
      <w:proofErr w:type="spellEnd"/>
      <w:r w:rsidRPr="00FE2EE3">
        <w:t xml:space="preserve"> sur la </w:t>
      </w:r>
      <w:proofErr w:type="spellStart"/>
      <w:r w:rsidRPr="00FE2EE3">
        <w:t>franchissibilité</w:t>
      </w:r>
      <w:proofErr w:type="spellEnd"/>
      <w:r w:rsidRPr="00FE2EE3">
        <w:t xml:space="preserve"> des ouvrages-DDT sur le droit de l’eau…) ou historiques (Propriétaire sur l’histoire du seuil)... </w:t>
      </w:r>
    </w:p>
    <w:p w14:paraId="237581FB" w14:textId="26F6C3C4" w:rsidR="00E31FA5" w:rsidRDefault="00FA3B69" w:rsidP="00306CCB">
      <w:r w:rsidRPr="00FE2EE3">
        <w:t>La visite de terrain a permis d’évoquer sur un seuil réel  quels étaient les possibilités de restauration de la continuité écologique et de répo</w:t>
      </w:r>
      <w:r w:rsidR="00486E3A" w:rsidRPr="00FE2EE3">
        <w:t>ndre aux questions des propriétaires</w:t>
      </w:r>
      <w:r w:rsidR="00554DAE">
        <w:t xml:space="preserve"> et es élus</w:t>
      </w:r>
      <w:r w:rsidR="00486E3A" w:rsidRPr="00FE2EE3">
        <w:t>, notamment sur un éventuel effacement. Un dialogue s’est instauré entre les participants</w:t>
      </w:r>
      <w:r w:rsidR="00B53230">
        <w:t>, notamment les propriétaires de l’ouvrage et les services et établissements de l’Etat</w:t>
      </w:r>
      <w:r w:rsidR="00486E3A" w:rsidRPr="00FE2EE3">
        <w:t xml:space="preserve">. La mission d’accompagnement technique et financier de la technicienne du contrat territorial et de l’Agence de l’eau Adour-Garonne a particulièrement été mise en valeur ce qui a permis un rapprochement avec les riverains et la possibilité d’envisager la réalisation d’un dossier sur ce seuil. </w:t>
      </w:r>
      <w:r w:rsidR="00B53230">
        <w:t xml:space="preserve">Ainsi, les propriétaires du seuil ont pu prendre contact directement avec la technicienne. </w:t>
      </w:r>
    </w:p>
    <w:p w14:paraId="01B40F28" w14:textId="6E0830BB" w:rsidR="00FA3B69" w:rsidRDefault="00B53230" w:rsidP="00FE2EE3">
      <w:r>
        <w:t xml:space="preserve"> </w:t>
      </w:r>
    </w:p>
    <w:p w14:paraId="48060F0A" w14:textId="77777777" w:rsidR="009F7549" w:rsidRPr="009F7549" w:rsidRDefault="009F7549" w:rsidP="006C5746">
      <w:pPr>
        <w:pStyle w:val="Lgende"/>
      </w:pPr>
      <w:bookmarkStart w:id="46" w:name="_Toc474857593"/>
      <w:r w:rsidRPr="009F7549">
        <w:t xml:space="preserve">Photographie  </w:t>
      </w:r>
      <w:r w:rsidR="00CF0F0B">
        <w:fldChar w:fldCharType="begin"/>
      </w:r>
      <w:r w:rsidR="00CF0F0B">
        <w:instrText xml:space="preserve"> SEQ Photographie_ \* ARABIC </w:instrText>
      </w:r>
      <w:r w:rsidR="00CF0F0B">
        <w:fldChar w:fldCharType="separate"/>
      </w:r>
      <w:r w:rsidR="00883525">
        <w:rPr>
          <w:noProof/>
        </w:rPr>
        <w:t>3</w:t>
      </w:r>
      <w:r w:rsidR="00CF0F0B">
        <w:rPr>
          <w:noProof/>
        </w:rPr>
        <w:fldChar w:fldCharType="end"/>
      </w:r>
      <w:r w:rsidRPr="009F7549">
        <w:t xml:space="preserve"> : </w:t>
      </w:r>
      <w:r>
        <w:t xml:space="preserve">Echanges sur le site du moulin du </w:t>
      </w:r>
      <w:proofErr w:type="spellStart"/>
      <w:r>
        <w:t>Roueyre</w:t>
      </w:r>
      <w:bookmarkEnd w:id="46"/>
      <w:proofErr w:type="spellEnd"/>
    </w:p>
    <w:p w14:paraId="4BC94AD3" w14:textId="68DE88DF" w:rsidR="00334A70" w:rsidRDefault="0074024B" w:rsidP="0068324F">
      <w:pPr>
        <w:spacing w:before="0"/>
        <w:jc w:val="center"/>
      </w:pPr>
      <w:r w:rsidRPr="0074024B">
        <w:rPr>
          <w:noProof/>
          <w:lang w:eastAsia="fr-FR"/>
        </w:rPr>
        <w:drawing>
          <wp:inline distT="0" distB="0" distL="0" distR="0" wp14:anchorId="04E6B188" wp14:editId="213572C5">
            <wp:extent cx="3385701" cy="2124000"/>
            <wp:effectExtent l="0" t="0" r="0" b="0"/>
            <wp:docPr id="10" name="Image 10" descr="Z:\Affaires\2016\AAEF1610-SessionsRivieres\PHOTOS\DSCN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ffaires\2016\AAEF1610-SessionsRivieres\PHOTOS\DSCN0471.JP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r="-4390"/>
                    <a:stretch/>
                  </pic:blipFill>
                  <pic:spPr bwMode="auto">
                    <a:xfrm>
                      <a:off x="0" y="0"/>
                      <a:ext cx="3385701" cy="2124000"/>
                    </a:xfrm>
                    <a:prstGeom prst="rect">
                      <a:avLst/>
                    </a:prstGeom>
                    <a:noFill/>
                    <a:ln>
                      <a:noFill/>
                    </a:ln>
                    <a:extLst>
                      <a:ext uri="{53640926-AAD7-44D8-BBD7-CCE9431645EC}">
                        <a14:shadowObscured xmlns:a14="http://schemas.microsoft.com/office/drawing/2010/main"/>
                      </a:ext>
                    </a:extLst>
                  </pic:spPr>
                </pic:pic>
              </a:graphicData>
            </a:graphic>
          </wp:inline>
        </w:drawing>
      </w:r>
      <w:bookmarkStart w:id="47" w:name="_Toc467591355"/>
      <w:r w:rsidR="00334A70">
        <w:br w:type="page"/>
      </w:r>
    </w:p>
    <w:p w14:paraId="492EDACF" w14:textId="39F1D8D7" w:rsidR="0065537B" w:rsidRPr="0065537B" w:rsidRDefault="0065537B" w:rsidP="00CA6CD8">
      <w:pPr>
        <w:pStyle w:val="Titre1"/>
      </w:pPr>
      <w:bookmarkStart w:id="48" w:name="_Toc474913803"/>
      <w:bookmarkStart w:id="49" w:name="_Toc474914693"/>
      <w:r>
        <w:t>Journée 2</w:t>
      </w:r>
      <w:r w:rsidR="001347AA">
        <w:t xml:space="preserve"> – 30/09/2016</w:t>
      </w:r>
      <w:r w:rsidRPr="0065537B">
        <w:t xml:space="preserve"> : </w:t>
      </w:r>
      <w:r>
        <w:t>Regards croisés des acteurs sur la continuité écologique</w:t>
      </w:r>
      <w:bookmarkEnd w:id="47"/>
      <w:bookmarkEnd w:id="48"/>
      <w:bookmarkEnd w:id="49"/>
    </w:p>
    <w:p w14:paraId="258D0547" w14:textId="37132BFE" w:rsidR="0065537B" w:rsidRPr="0065537B" w:rsidRDefault="00483646" w:rsidP="0009196A">
      <w:pPr>
        <w:pStyle w:val="Titre2"/>
      </w:pPr>
      <w:bookmarkStart w:id="50" w:name="_Toc474913804"/>
      <w:bookmarkStart w:id="51" w:name="_Toc474914694"/>
      <w:r>
        <w:t xml:space="preserve">Programme </w:t>
      </w:r>
      <w:r w:rsidR="0068324F">
        <w:t>Jour 2</w:t>
      </w:r>
      <w:bookmarkEnd w:id="50"/>
      <w:bookmarkEnd w:id="51"/>
    </w:p>
    <w:p w14:paraId="3E725EE4" w14:textId="77777777" w:rsidR="0065537B" w:rsidRDefault="0065537B" w:rsidP="00FE2EE3">
      <w:r w:rsidRPr="0065537B">
        <w:t>9h</w:t>
      </w:r>
      <w:r w:rsidRPr="0065537B">
        <w:tab/>
      </w:r>
      <w:r w:rsidR="0009007B">
        <w:tab/>
      </w:r>
      <w:r w:rsidRPr="0065537B">
        <w:t xml:space="preserve">Accueil  </w:t>
      </w:r>
    </w:p>
    <w:p w14:paraId="44AF30F6" w14:textId="77777777" w:rsidR="0065537B" w:rsidRPr="0065537B" w:rsidRDefault="0065537B" w:rsidP="00CA6CD8">
      <w:pPr>
        <w:ind w:left="1416"/>
      </w:pPr>
      <w:r>
        <w:t xml:space="preserve">Présentation de la journée </w:t>
      </w:r>
      <w:r w:rsidRPr="0065537B">
        <w:t>Agence de l’Eau</w:t>
      </w:r>
      <w:r>
        <w:t xml:space="preserve"> Adour Garonne</w:t>
      </w:r>
      <w:r w:rsidRPr="0065537B">
        <w:t xml:space="preserve">, Jérôme </w:t>
      </w:r>
      <w:proofErr w:type="spellStart"/>
      <w:r w:rsidRPr="0065537B">
        <w:t>Salaun</w:t>
      </w:r>
      <w:proofErr w:type="spellEnd"/>
      <w:r w:rsidRPr="0065537B">
        <w:t>-Lacoste</w:t>
      </w:r>
      <w:r>
        <w:t xml:space="preserve"> et Office International de l’Eau, Anne-Paule </w:t>
      </w:r>
      <w:proofErr w:type="spellStart"/>
      <w:r>
        <w:t>Mettoux-Petchimoutou</w:t>
      </w:r>
      <w:proofErr w:type="spellEnd"/>
    </w:p>
    <w:p w14:paraId="0FF628EF" w14:textId="6CBBAD06" w:rsidR="0065537B" w:rsidRDefault="0065537B" w:rsidP="00FE2EE3">
      <w:r w:rsidRPr="0065537B">
        <w:t xml:space="preserve"> 9h15</w:t>
      </w:r>
      <w:r w:rsidRPr="0065537B">
        <w:tab/>
      </w:r>
      <w:r w:rsidR="00AE66C1">
        <w:tab/>
      </w:r>
      <w:r>
        <w:t xml:space="preserve">Visites </w:t>
      </w:r>
      <w:r w:rsidRPr="0065537B">
        <w:t xml:space="preserve"> </w:t>
      </w:r>
      <w:r>
        <w:t xml:space="preserve">en deux groupes </w:t>
      </w:r>
    </w:p>
    <w:p w14:paraId="718D0AF3" w14:textId="77777777" w:rsidR="00785E5B" w:rsidRDefault="00785E5B" w:rsidP="00CA6CD8">
      <w:pPr>
        <w:ind w:left="1416"/>
      </w:pPr>
      <w:r>
        <w:t xml:space="preserve">Groupe 1 : Seuil du Moulin du </w:t>
      </w:r>
      <w:proofErr w:type="spellStart"/>
      <w:r>
        <w:t>Blaud</w:t>
      </w:r>
      <w:proofErr w:type="spellEnd"/>
      <w:r>
        <w:t>-</w:t>
      </w:r>
      <w:r w:rsidRPr="00785E5B">
        <w:t xml:space="preserve"> </w:t>
      </w:r>
      <w:r>
        <w:t xml:space="preserve">Gué submersible de Bellegarde- Seuil du moulin du </w:t>
      </w:r>
      <w:proofErr w:type="spellStart"/>
      <w:r>
        <w:t>Blaud</w:t>
      </w:r>
      <w:proofErr w:type="spellEnd"/>
      <w:r>
        <w:t>-</w:t>
      </w:r>
      <w:r w:rsidRPr="00785E5B">
        <w:t xml:space="preserve"> </w:t>
      </w:r>
    </w:p>
    <w:p w14:paraId="4AE9F9F9" w14:textId="77777777" w:rsidR="0065537B" w:rsidRPr="0065537B" w:rsidRDefault="0065537B" w:rsidP="00CA6CD8">
      <w:pPr>
        <w:ind w:left="1065" w:firstLine="351"/>
      </w:pPr>
      <w:r>
        <w:t xml:space="preserve">Groupe 2 : Seuil de </w:t>
      </w:r>
      <w:proofErr w:type="spellStart"/>
      <w:r>
        <w:t>Roffiac</w:t>
      </w:r>
      <w:proofErr w:type="spellEnd"/>
      <w:r>
        <w:t>-</w:t>
      </w:r>
      <w:r w:rsidR="00785E5B">
        <w:t xml:space="preserve">Seuil des </w:t>
      </w:r>
      <w:proofErr w:type="spellStart"/>
      <w:r w:rsidR="00785E5B">
        <w:t>Fabres</w:t>
      </w:r>
      <w:proofErr w:type="spellEnd"/>
      <w:r w:rsidR="00785E5B">
        <w:t xml:space="preserve">- -Gué submersible de la </w:t>
      </w:r>
      <w:proofErr w:type="spellStart"/>
      <w:r w:rsidR="00785E5B">
        <w:t>Vallette</w:t>
      </w:r>
      <w:proofErr w:type="spellEnd"/>
    </w:p>
    <w:p w14:paraId="0D279C4D" w14:textId="76E9B796" w:rsidR="0065537B" w:rsidRDefault="0065537B" w:rsidP="00FE2EE3">
      <w:r w:rsidRPr="0065537B">
        <w:t>12h 30</w:t>
      </w:r>
      <w:r w:rsidRPr="0065537B">
        <w:tab/>
      </w:r>
      <w:r w:rsidR="00AE66C1">
        <w:tab/>
      </w:r>
      <w:r w:rsidRPr="0065537B">
        <w:t>Buffet</w:t>
      </w:r>
    </w:p>
    <w:p w14:paraId="43A3FD74" w14:textId="33513D44" w:rsidR="00785E5B" w:rsidRPr="0065537B" w:rsidRDefault="00785E5B" w:rsidP="00FE2EE3">
      <w:r>
        <w:t>14h15 </w:t>
      </w:r>
      <w:r w:rsidR="00AE66C1">
        <w:tab/>
      </w:r>
      <w:r w:rsidR="00AE66C1">
        <w:tab/>
      </w:r>
      <w:r>
        <w:t xml:space="preserve">Visites en deux groupes </w:t>
      </w:r>
    </w:p>
    <w:p w14:paraId="053F2FEC" w14:textId="77777777" w:rsidR="0065537B" w:rsidRDefault="00785E5B" w:rsidP="00CA6CD8">
      <w:pPr>
        <w:ind w:left="1065" w:firstLine="351"/>
      </w:pPr>
      <w:r>
        <w:t>Groupe 1</w:t>
      </w:r>
      <w:r w:rsidR="0009007B">
        <w:t> :</w:t>
      </w:r>
      <w:r>
        <w:t xml:space="preserve"> Seuil de </w:t>
      </w:r>
      <w:proofErr w:type="spellStart"/>
      <w:r>
        <w:t>Roffiac</w:t>
      </w:r>
      <w:proofErr w:type="spellEnd"/>
      <w:r>
        <w:t xml:space="preserve">-Seuil des </w:t>
      </w:r>
      <w:proofErr w:type="spellStart"/>
      <w:r>
        <w:t>Fabres</w:t>
      </w:r>
      <w:proofErr w:type="spellEnd"/>
      <w:r>
        <w:t xml:space="preserve">- -Gué submersible de la </w:t>
      </w:r>
      <w:proofErr w:type="spellStart"/>
      <w:r>
        <w:t>Vallette</w:t>
      </w:r>
      <w:proofErr w:type="spellEnd"/>
    </w:p>
    <w:p w14:paraId="641E2FF9" w14:textId="77777777" w:rsidR="00785E5B" w:rsidRDefault="00785E5B" w:rsidP="00CA6CD8">
      <w:pPr>
        <w:ind w:left="714" w:firstLine="702"/>
      </w:pPr>
      <w:r>
        <w:t xml:space="preserve">Groupe 2 : Seuil du moulin du </w:t>
      </w:r>
      <w:proofErr w:type="spellStart"/>
      <w:r>
        <w:t>Blaud</w:t>
      </w:r>
      <w:proofErr w:type="spellEnd"/>
      <w:r>
        <w:t xml:space="preserve">-Moulin du </w:t>
      </w:r>
      <w:proofErr w:type="spellStart"/>
      <w:r>
        <w:t>Blaud</w:t>
      </w:r>
      <w:proofErr w:type="spellEnd"/>
    </w:p>
    <w:p w14:paraId="752348FB" w14:textId="77777777" w:rsidR="00785E5B" w:rsidRPr="0065537B" w:rsidRDefault="00785E5B" w:rsidP="00FE2EE3"/>
    <w:p w14:paraId="65B3CA1B" w14:textId="4EA8174B" w:rsidR="0065537B" w:rsidRPr="0065537B" w:rsidRDefault="0065537B" w:rsidP="00FE2EE3">
      <w:r w:rsidRPr="0065537B">
        <w:t>16h45</w:t>
      </w:r>
      <w:r w:rsidR="0009007B">
        <w:tab/>
      </w:r>
      <w:r w:rsidR="00AE66C1">
        <w:tab/>
      </w:r>
      <w:r w:rsidRPr="0065537B">
        <w:t>Rappel des prochains RDV</w:t>
      </w:r>
    </w:p>
    <w:p w14:paraId="3D5D50A4" w14:textId="77777777" w:rsidR="0065537B" w:rsidRPr="0065537B" w:rsidRDefault="0065537B" w:rsidP="00FE2EE3"/>
    <w:p w14:paraId="3FEB6D75" w14:textId="77777777" w:rsidR="0065537B" w:rsidRPr="0065537B" w:rsidRDefault="0065537B" w:rsidP="00FE2EE3">
      <w:r w:rsidRPr="0065537B">
        <w:br w:type="page"/>
      </w:r>
    </w:p>
    <w:p w14:paraId="45D2FF17" w14:textId="758B7EFF" w:rsidR="0065537B" w:rsidRPr="0065537B" w:rsidRDefault="00483646" w:rsidP="0009196A">
      <w:pPr>
        <w:pStyle w:val="Titre2"/>
      </w:pPr>
      <w:bookmarkStart w:id="52" w:name="_Toc474913805"/>
      <w:bookmarkStart w:id="53" w:name="_Toc474914695"/>
      <w:r>
        <w:t>Participants</w:t>
      </w:r>
      <w:r w:rsidR="0068324F">
        <w:t xml:space="preserve"> Jour 2</w:t>
      </w:r>
      <w:bookmarkEnd w:id="52"/>
      <w:bookmarkEnd w:id="53"/>
    </w:p>
    <w:p w14:paraId="4A90EA2D" w14:textId="77777777" w:rsidR="0065537B" w:rsidRPr="0065537B" w:rsidRDefault="0065537B" w:rsidP="00CF0F0B">
      <w:pPr>
        <w:spacing w:before="0"/>
      </w:pPr>
      <w:r w:rsidRPr="0065537B">
        <w:t>BADUEL ISABELLE, Mairie de Saint-Flour</w:t>
      </w:r>
      <w:r w:rsidRPr="0065537B">
        <w:tab/>
      </w:r>
    </w:p>
    <w:p w14:paraId="34748B80" w14:textId="77777777" w:rsidR="001435CD" w:rsidRDefault="001435CD" w:rsidP="00CF0F0B">
      <w:pPr>
        <w:spacing w:before="0"/>
      </w:pPr>
      <w:r>
        <w:t>BERGER Jean-Louis, Moulin de Rivet</w:t>
      </w:r>
    </w:p>
    <w:p w14:paraId="76188E74" w14:textId="77777777" w:rsidR="0065537B" w:rsidRPr="0065537B" w:rsidRDefault="0065537B" w:rsidP="00CF0F0B">
      <w:pPr>
        <w:spacing w:before="0"/>
      </w:pPr>
      <w:r w:rsidRPr="0065537B">
        <w:t xml:space="preserve">BERTHET JEAN-PAUL, </w:t>
      </w:r>
      <w:r w:rsidR="001435CD">
        <w:t>M</w:t>
      </w:r>
      <w:r w:rsidRPr="0065537B">
        <w:t>airie de Saint-Georges</w:t>
      </w:r>
    </w:p>
    <w:p w14:paraId="271DF9FE" w14:textId="77777777" w:rsidR="0065537B" w:rsidRPr="0065537B" w:rsidRDefault="001435CD" w:rsidP="00CF0F0B">
      <w:pPr>
        <w:spacing w:before="0"/>
      </w:pPr>
      <w:r>
        <w:t>BLANQUET JEAN-PAUL, M</w:t>
      </w:r>
      <w:r w:rsidR="0065537B" w:rsidRPr="0065537B">
        <w:t>airie de Saint-Georges</w:t>
      </w:r>
    </w:p>
    <w:p w14:paraId="440C56DF" w14:textId="77777777" w:rsidR="0065537B" w:rsidRDefault="0065537B" w:rsidP="00CF0F0B">
      <w:pPr>
        <w:spacing w:before="0"/>
      </w:pPr>
      <w:r w:rsidRPr="0065537B">
        <w:t>CHILE SIGRID, Animatrice du Contrat territorial des Affluents rive dro</w:t>
      </w:r>
      <w:r>
        <w:t>ite de la Truyère cantalienne</w:t>
      </w:r>
    </w:p>
    <w:p w14:paraId="286D7B6F" w14:textId="77777777" w:rsidR="0065537B" w:rsidRPr="0065537B" w:rsidRDefault="0065537B" w:rsidP="00CF0F0B">
      <w:pPr>
        <w:spacing w:before="0"/>
      </w:pPr>
      <w:r w:rsidRPr="0065537B">
        <w:t>CHEMINAT JEAN-CLAUDE, AAPPMA de Saint-Flour</w:t>
      </w:r>
    </w:p>
    <w:p w14:paraId="0B2523AD" w14:textId="77777777" w:rsidR="0065537B" w:rsidRPr="0065537B" w:rsidRDefault="0065537B" w:rsidP="00CF0F0B">
      <w:pPr>
        <w:spacing w:before="0"/>
      </w:pPr>
      <w:r w:rsidRPr="0065537B">
        <w:t xml:space="preserve">DUBOURGNON CORALIE, Technicienne rivière – Communauté de Communes du Pays de Saint-Flour Margeride </w:t>
      </w:r>
      <w:r w:rsidRPr="0065537B">
        <w:tab/>
      </w:r>
    </w:p>
    <w:p w14:paraId="2AD648DD" w14:textId="77777777" w:rsidR="0065537B" w:rsidRPr="0065537B" w:rsidRDefault="0065537B" w:rsidP="00CF0F0B">
      <w:pPr>
        <w:spacing w:before="0"/>
      </w:pPr>
      <w:r w:rsidRPr="0065537B">
        <w:t>GIRE ANDRE, Vice-président FD 15 Pêche</w:t>
      </w:r>
      <w:r w:rsidRPr="0065537B">
        <w:tab/>
      </w:r>
    </w:p>
    <w:p w14:paraId="79B615C8" w14:textId="77777777" w:rsidR="0065537B" w:rsidRPr="0065537B" w:rsidRDefault="0065537B" w:rsidP="00CF0F0B">
      <w:pPr>
        <w:spacing w:before="0"/>
      </w:pPr>
      <w:r w:rsidRPr="0065537B">
        <w:t>LABORIE JOEL, Communauté de Communes Pays de Pierrefort-</w:t>
      </w:r>
      <w:proofErr w:type="spellStart"/>
      <w:r w:rsidRPr="0065537B">
        <w:t>Neuvéglise</w:t>
      </w:r>
      <w:proofErr w:type="spellEnd"/>
      <w:r w:rsidRPr="0065537B">
        <w:tab/>
      </w:r>
    </w:p>
    <w:p w14:paraId="596E8F25" w14:textId="77777777" w:rsidR="0065537B" w:rsidRPr="0065537B" w:rsidRDefault="0065537B" w:rsidP="00CF0F0B">
      <w:pPr>
        <w:spacing w:before="0"/>
      </w:pPr>
      <w:r w:rsidRPr="0065537B">
        <w:t>LECHAT GUILLAUME, Agence de l'eau Adour-Garonne</w:t>
      </w:r>
      <w:r w:rsidRPr="0065537B">
        <w:tab/>
      </w:r>
    </w:p>
    <w:p w14:paraId="01765117" w14:textId="77777777" w:rsidR="0065537B" w:rsidRPr="0065537B" w:rsidRDefault="0065537B" w:rsidP="00CF0F0B">
      <w:pPr>
        <w:spacing w:before="0"/>
      </w:pPr>
      <w:r w:rsidRPr="0065537B">
        <w:t xml:space="preserve">MALBRUNOT MYLENE, ONEMA-DIR </w:t>
      </w:r>
      <w:proofErr w:type="spellStart"/>
      <w:r w:rsidRPr="0065537B">
        <w:t>Mlassif</w:t>
      </w:r>
      <w:proofErr w:type="spellEnd"/>
      <w:r w:rsidRPr="0065537B">
        <w:t xml:space="preserve"> Central</w:t>
      </w:r>
      <w:r w:rsidRPr="0065537B">
        <w:tab/>
      </w:r>
    </w:p>
    <w:p w14:paraId="3311A03F" w14:textId="77777777" w:rsidR="0065537B" w:rsidRPr="0065537B" w:rsidRDefault="0065537B" w:rsidP="00CF0F0B">
      <w:pPr>
        <w:spacing w:before="0"/>
      </w:pPr>
      <w:r w:rsidRPr="0065537B">
        <w:t xml:space="preserve">METTOUX-PETCHIMOUTOU Anne-Paule, </w:t>
      </w:r>
      <w:proofErr w:type="spellStart"/>
      <w:r w:rsidRPr="0065537B">
        <w:t>OIEau</w:t>
      </w:r>
      <w:proofErr w:type="spellEnd"/>
      <w:r w:rsidRPr="0065537B">
        <w:tab/>
      </w:r>
    </w:p>
    <w:p w14:paraId="463D4FE7" w14:textId="77777777" w:rsidR="0065537B" w:rsidRPr="0065537B" w:rsidRDefault="0065537B" w:rsidP="00CF0F0B">
      <w:pPr>
        <w:spacing w:before="0"/>
      </w:pPr>
      <w:r w:rsidRPr="0065537B">
        <w:t xml:space="preserve">MICHAUD GUY, </w:t>
      </w:r>
      <w:proofErr w:type="spellStart"/>
      <w:r w:rsidRPr="0065537B">
        <w:t>Vice Président</w:t>
      </w:r>
      <w:proofErr w:type="spellEnd"/>
      <w:r w:rsidRPr="0065537B">
        <w:t xml:space="preserve">-Communauté de Communes du Pays de Saint-Flour Margeride </w:t>
      </w:r>
    </w:p>
    <w:p w14:paraId="392F2D0B" w14:textId="77777777" w:rsidR="0065537B" w:rsidRPr="0065537B" w:rsidRDefault="0065537B" w:rsidP="00CF0F0B">
      <w:pPr>
        <w:spacing w:before="0"/>
      </w:pPr>
      <w:r w:rsidRPr="0065537B">
        <w:t>MONLOUBOU JEAN-JACQUES Maire-</w:t>
      </w:r>
      <w:r w:rsidR="007F6F6B">
        <w:t>Commune de Saint-Georges</w:t>
      </w:r>
      <w:r w:rsidRPr="0065537B">
        <w:tab/>
      </w:r>
    </w:p>
    <w:p w14:paraId="61DFD22A" w14:textId="77777777" w:rsidR="001435CD" w:rsidRDefault="0065537B" w:rsidP="00CF0F0B">
      <w:pPr>
        <w:spacing w:before="0"/>
      </w:pPr>
      <w:r w:rsidRPr="0065537B">
        <w:t xml:space="preserve">OLIVIER GERARD, Mairie de </w:t>
      </w:r>
      <w:proofErr w:type="spellStart"/>
      <w:r w:rsidRPr="0065537B">
        <w:t>Roffiac</w:t>
      </w:r>
      <w:proofErr w:type="spellEnd"/>
    </w:p>
    <w:p w14:paraId="628E86EC" w14:textId="77777777" w:rsidR="0065537B" w:rsidRPr="0065537B" w:rsidRDefault="001435CD" w:rsidP="00CF0F0B">
      <w:pPr>
        <w:spacing w:before="0"/>
      </w:pPr>
      <w:r>
        <w:t>PANTAROTTO Thierry, ONEMA 15</w:t>
      </w:r>
      <w:r w:rsidR="0065537B" w:rsidRPr="0065537B">
        <w:tab/>
      </w:r>
    </w:p>
    <w:p w14:paraId="10DAFAA2" w14:textId="77777777" w:rsidR="0065537B" w:rsidRPr="0065537B" w:rsidRDefault="0065537B" w:rsidP="00CF0F0B">
      <w:pPr>
        <w:spacing w:before="0"/>
      </w:pPr>
      <w:r w:rsidRPr="0065537B">
        <w:t xml:space="preserve">PORTEFAIX PAUL, Propriétaire </w:t>
      </w:r>
      <w:r w:rsidRPr="0065537B">
        <w:tab/>
      </w:r>
    </w:p>
    <w:p w14:paraId="3BCDC5BC" w14:textId="77777777" w:rsidR="0065537B" w:rsidRPr="0065537B" w:rsidRDefault="001435CD" w:rsidP="00CF0F0B">
      <w:pPr>
        <w:spacing w:before="0"/>
      </w:pPr>
      <w:r>
        <w:t xml:space="preserve">ROUDIL </w:t>
      </w:r>
      <w:r w:rsidR="0065537B" w:rsidRPr="0065537B">
        <w:t>CLAUDINE, Propriétaire</w:t>
      </w:r>
    </w:p>
    <w:p w14:paraId="60278F91" w14:textId="77777777" w:rsidR="0065537B" w:rsidRPr="0065537B" w:rsidRDefault="0065537B" w:rsidP="00CF0F0B">
      <w:pPr>
        <w:spacing w:before="0"/>
      </w:pPr>
      <w:r w:rsidRPr="0065537B">
        <w:t>SALAUN-LACOSTE JEROME, Agence de l'eau Adour-Garonne</w:t>
      </w:r>
      <w:r w:rsidRPr="0065537B">
        <w:tab/>
      </w:r>
    </w:p>
    <w:p w14:paraId="68BB9872" w14:textId="77777777" w:rsidR="0065537B" w:rsidRPr="0065537B" w:rsidRDefault="0065537B" w:rsidP="00CF0F0B">
      <w:pPr>
        <w:spacing w:before="0"/>
      </w:pPr>
      <w:r w:rsidRPr="0065537B">
        <w:t>TOUZEAU EVA, DDT 15</w:t>
      </w:r>
      <w:r w:rsidRPr="0065537B">
        <w:tab/>
      </w:r>
    </w:p>
    <w:p w14:paraId="7FD44765" w14:textId="77777777" w:rsidR="0065537B" w:rsidRPr="0065537B" w:rsidRDefault="0065537B" w:rsidP="00CF0F0B">
      <w:pPr>
        <w:spacing w:before="0"/>
      </w:pPr>
      <w:r w:rsidRPr="0065537B">
        <w:t>TRONCHE AGNES, Fédération de Pêche 15</w:t>
      </w:r>
      <w:r w:rsidRPr="0065537B">
        <w:tab/>
      </w:r>
    </w:p>
    <w:p w14:paraId="2EE0CF14" w14:textId="77777777" w:rsidR="001435CD" w:rsidRDefault="001435CD" w:rsidP="00FE2EE3"/>
    <w:p w14:paraId="01750EBB" w14:textId="77777777" w:rsidR="001435CD" w:rsidRDefault="001435CD" w:rsidP="00FE2EE3">
      <w:r>
        <w:br w:type="page"/>
      </w:r>
    </w:p>
    <w:p w14:paraId="7C9B7E97" w14:textId="7DD51864" w:rsidR="0068324F" w:rsidRDefault="0068324F" w:rsidP="0068324F">
      <w:pPr>
        <w:pStyle w:val="Titre2"/>
      </w:pPr>
      <w:bookmarkStart w:id="54" w:name="_Toc474913806"/>
      <w:bookmarkStart w:id="55" w:name="_Toc474914696"/>
      <w:r>
        <w:t>Introduction Jour 2</w:t>
      </w:r>
      <w:bookmarkEnd w:id="54"/>
      <w:bookmarkEnd w:id="55"/>
    </w:p>
    <w:p w14:paraId="07707740" w14:textId="74547212" w:rsidR="00462459" w:rsidRPr="00462459" w:rsidRDefault="00462459" w:rsidP="00462459">
      <w:r w:rsidRPr="00462459">
        <w:t>La journée a été dédiée aux visites de terrain pour étudier les obstacles à la continuité écologique de l’</w:t>
      </w:r>
      <w:proofErr w:type="spellStart"/>
      <w:r w:rsidRPr="00462459">
        <w:t>Ander</w:t>
      </w:r>
      <w:proofErr w:type="spellEnd"/>
      <w:r w:rsidRPr="00462459">
        <w:t>, de partager et échanger autour de ces seuils. Les seuils visités ont été choisis pour leur accessibilité et leur exemplarité en accord avec l’Agence de l’eau Adour-Garonne et la technicienne du contrat territorial.</w:t>
      </w:r>
    </w:p>
    <w:p w14:paraId="009B92BA" w14:textId="77777777" w:rsidR="00462459" w:rsidRPr="00462459" w:rsidRDefault="00462459" w:rsidP="00462459">
      <w:pPr>
        <w:rPr>
          <w:b/>
        </w:rPr>
      </w:pPr>
      <w:r w:rsidRPr="00462459">
        <w:rPr>
          <w:b/>
        </w:rPr>
        <w:t>Objectifs de la journée 2</w:t>
      </w:r>
    </w:p>
    <w:p w14:paraId="6B58A4CF" w14:textId="77777777" w:rsidR="00462459" w:rsidRDefault="00462459" w:rsidP="00462459">
      <w:r>
        <w:t>La journée 2 avait pour objectifs de :</w:t>
      </w:r>
    </w:p>
    <w:p w14:paraId="42B785A2" w14:textId="77777777" w:rsidR="00462459" w:rsidRDefault="00462459" w:rsidP="00462459">
      <w:pPr>
        <w:pStyle w:val="Paragraphedeliste"/>
        <w:numPr>
          <w:ilvl w:val="1"/>
          <w:numId w:val="5"/>
        </w:numPr>
      </w:pPr>
      <w:r>
        <w:t>Favoriser l’échange autour des ouvrages</w:t>
      </w:r>
    </w:p>
    <w:p w14:paraId="158E5FDC" w14:textId="77777777" w:rsidR="00462459" w:rsidRDefault="00462459" w:rsidP="00462459">
      <w:pPr>
        <w:pStyle w:val="Paragraphedeliste"/>
        <w:numPr>
          <w:ilvl w:val="1"/>
          <w:numId w:val="5"/>
        </w:numPr>
      </w:pPr>
      <w:r>
        <w:t>Aborder les notions liées à la continuité écologique</w:t>
      </w:r>
    </w:p>
    <w:p w14:paraId="120043C1" w14:textId="77777777" w:rsidR="00462459" w:rsidRDefault="00462459" w:rsidP="00462459">
      <w:pPr>
        <w:pStyle w:val="Paragraphedeliste"/>
        <w:numPr>
          <w:ilvl w:val="1"/>
          <w:numId w:val="5"/>
        </w:numPr>
      </w:pPr>
      <w:r>
        <w:t>Apporter des connaissances sur les ouvrages et le bon fonctionnement des rivières</w:t>
      </w:r>
    </w:p>
    <w:p w14:paraId="2F340BDF" w14:textId="77777777" w:rsidR="00462459" w:rsidRDefault="00462459" w:rsidP="00462459">
      <w:pPr>
        <w:pStyle w:val="Paragraphedeliste"/>
        <w:numPr>
          <w:ilvl w:val="1"/>
          <w:numId w:val="5"/>
        </w:numPr>
      </w:pPr>
      <w:r>
        <w:t>Connaître les perceptions liées à l’ouvrage visité (quel est le ressenti face à l’ouvrage)</w:t>
      </w:r>
    </w:p>
    <w:p w14:paraId="7AB82BCC" w14:textId="77777777" w:rsidR="00462459" w:rsidRDefault="00462459" w:rsidP="00462459">
      <w:r w:rsidRPr="00462459">
        <w:t xml:space="preserve">Les participants étaient répartis en deux groupes. Le premier était animé par Jérôme </w:t>
      </w:r>
      <w:proofErr w:type="spellStart"/>
      <w:r w:rsidRPr="00462459">
        <w:t>Salaun</w:t>
      </w:r>
      <w:proofErr w:type="spellEnd"/>
      <w:r w:rsidRPr="00462459">
        <w:t>-Lacoste et le second par Guillaume Lechat, représentants de l’Agence de l’Eau Adour-Garonne. A partir du carnet de terrain</w:t>
      </w:r>
      <w:r w:rsidR="00923E65">
        <w:t xml:space="preserve"> (annexe 1)</w:t>
      </w:r>
      <w:r w:rsidRPr="00462459">
        <w:t xml:space="preserve">, les seuils ont été étudiés (localisation, nature de l’ouvrage, état de l’ouvrage, usages, valeurs liées à l’ouvrage, équipements, état du cours d’eau aux abords de l’ouvrage, </w:t>
      </w:r>
      <w:proofErr w:type="spellStart"/>
      <w:r w:rsidRPr="00462459">
        <w:t>franchississabilité</w:t>
      </w:r>
      <w:proofErr w:type="spellEnd"/>
      <w:r w:rsidRPr="00462459">
        <w:t xml:space="preserve"> de l’ouvrage..).</w:t>
      </w:r>
    </w:p>
    <w:p w14:paraId="06751D62" w14:textId="77777777" w:rsidR="00462459" w:rsidRPr="00462459" w:rsidRDefault="00462459" w:rsidP="00FE2EE3">
      <w:pPr>
        <w:rPr>
          <w:b/>
        </w:rPr>
      </w:pPr>
      <w:r w:rsidRPr="00462459">
        <w:rPr>
          <w:b/>
        </w:rPr>
        <w:t xml:space="preserve">Nombre de participants </w:t>
      </w:r>
    </w:p>
    <w:p w14:paraId="55F4FE35" w14:textId="77777777" w:rsidR="00462459" w:rsidRDefault="00462459" w:rsidP="00FE2EE3">
      <w:r>
        <w:t>21 participants</w:t>
      </w:r>
    </w:p>
    <w:p w14:paraId="32C92DA4" w14:textId="77777777" w:rsidR="00462459" w:rsidRDefault="00462459" w:rsidP="006C5746">
      <w:pPr>
        <w:pStyle w:val="Lgende"/>
      </w:pPr>
      <w:bookmarkStart w:id="56" w:name="_Toc474857585"/>
      <w:r>
        <w:t xml:space="preserve">Graphique </w:t>
      </w:r>
      <w:r w:rsidR="00CF0F0B">
        <w:fldChar w:fldCharType="begin"/>
      </w:r>
      <w:r w:rsidR="00CF0F0B">
        <w:instrText xml:space="preserve"> SEQ Graphique \* ARABIC </w:instrText>
      </w:r>
      <w:r w:rsidR="00CF0F0B">
        <w:fldChar w:fldCharType="separate"/>
      </w:r>
      <w:r w:rsidR="00883525">
        <w:rPr>
          <w:noProof/>
        </w:rPr>
        <w:t>2</w:t>
      </w:r>
      <w:r w:rsidR="00CF0F0B">
        <w:rPr>
          <w:noProof/>
        </w:rPr>
        <w:fldChar w:fldCharType="end"/>
      </w:r>
      <w:r>
        <w:t xml:space="preserve"> : Répartition des participants par catégorie d’acteurs (J2-session </w:t>
      </w:r>
      <w:proofErr w:type="spellStart"/>
      <w:r>
        <w:t>Ander</w:t>
      </w:r>
      <w:proofErr w:type="spellEnd"/>
      <w:r>
        <w:t>)</w:t>
      </w:r>
      <w:bookmarkEnd w:id="56"/>
    </w:p>
    <w:p w14:paraId="6AE8C61D" w14:textId="77777777" w:rsidR="00462459" w:rsidRDefault="00462459" w:rsidP="00462459">
      <w:pPr>
        <w:jc w:val="center"/>
      </w:pPr>
      <w:r>
        <w:rPr>
          <w:noProof/>
          <w:lang w:eastAsia="fr-FR"/>
        </w:rPr>
        <w:drawing>
          <wp:inline distT="0" distB="0" distL="0" distR="0" wp14:anchorId="1A80C3A1" wp14:editId="5EAF6A14">
            <wp:extent cx="3010530" cy="21600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0530" cy="2160000"/>
                    </a:xfrm>
                    <a:prstGeom prst="rect">
                      <a:avLst/>
                    </a:prstGeom>
                    <a:noFill/>
                  </pic:spPr>
                </pic:pic>
              </a:graphicData>
            </a:graphic>
          </wp:inline>
        </w:drawing>
      </w:r>
    </w:p>
    <w:p w14:paraId="7F05490F" w14:textId="77777777" w:rsidR="00462459" w:rsidRDefault="00462459" w:rsidP="00462459">
      <w:r>
        <w:t xml:space="preserve">Parmi les représentants des collectivités, se trouvent 3 techniciennes. </w:t>
      </w:r>
    </w:p>
    <w:p w14:paraId="08D0AE7A" w14:textId="5B65A0CE" w:rsidR="00BF6F96" w:rsidRDefault="00BF6F96" w:rsidP="00462459"/>
    <w:p w14:paraId="48C232B2" w14:textId="77777777" w:rsidR="00462459" w:rsidRDefault="00462459" w:rsidP="0068324F">
      <w:pPr>
        <w:pStyle w:val="Titre2"/>
      </w:pPr>
      <w:bookmarkStart w:id="57" w:name="_Toc474913807"/>
      <w:bookmarkStart w:id="58" w:name="_Toc474914697"/>
      <w:r w:rsidRPr="00462459">
        <w:t>Visites de seuils</w:t>
      </w:r>
      <w:bookmarkEnd w:id="57"/>
      <w:bookmarkEnd w:id="58"/>
    </w:p>
    <w:p w14:paraId="5D1FAF3A" w14:textId="4B791E18" w:rsidR="00462459" w:rsidRPr="00462459" w:rsidRDefault="00462459" w:rsidP="00306CCB">
      <w:pPr>
        <w:keepNext/>
      </w:pPr>
      <w:r w:rsidRPr="00462459">
        <w:t>5 seuils ont été visités</w:t>
      </w:r>
      <w:r w:rsidR="00224F64">
        <w:t xml:space="preserve"> (</w:t>
      </w:r>
      <w:proofErr w:type="spellStart"/>
      <w:r w:rsidR="00224F64">
        <w:t>cf</w:t>
      </w:r>
      <w:proofErr w:type="spellEnd"/>
      <w:r w:rsidR="00224F64">
        <w:t xml:space="preserve"> carte</w:t>
      </w:r>
      <w:r w:rsidR="00757C1C">
        <w:t xml:space="preserve"> ci-dessous</w:t>
      </w:r>
      <w:r w:rsidR="00224F64">
        <w:t>)</w:t>
      </w:r>
      <w:r w:rsidRPr="00462459">
        <w:t xml:space="preserve"> : </w:t>
      </w:r>
    </w:p>
    <w:p w14:paraId="239238BC" w14:textId="77777777" w:rsidR="00462459" w:rsidRPr="00462459" w:rsidRDefault="00462459" w:rsidP="00306CCB">
      <w:pPr>
        <w:pStyle w:val="Paragraphedeliste"/>
        <w:keepNext/>
        <w:numPr>
          <w:ilvl w:val="1"/>
          <w:numId w:val="5"/>
        </w:numPr>
      </w:pPr>
      <w:r w:rsidRPr="00462459">
        <w:t xml:space="preserve">le seuil de </w:t>
      </w:r>
      <w:proofErr w:type="spellStart"/>
      <w:r w:rsidRPr="00462459">
        <w:t>Roffiac</w:t>
      </w:r>
      <w:proofErr w:type="spellEnd"/>
      <w:r w:rsidRPr="00462459">
        <w:t xml:space="preserve"> (ROE 7481), protégeant une conduite d’eaux usées</w:t>
      </w:r>
    </w:p>
    <w:p w14:paraId="3B975705" w14:textId="77777777" w:rsidR="00462459" w:rsidRPr="00462459" w:rsidRDefault="00462459" w:rsidP="00462459">
      <w:pPr>
        <w:pStyle w:val="Paragraphedeliste"/>
        <w:numPr>
          <w:ilvl w:val="1"/>
          <w:numId w:val="5"/>
        </w:numPr>
      </w:pPr>
      <w:r w:rsidRPr="00462459">
        <w:t xml:space="preserve">le seuil du moulin du </w:t>
      </w:r>
      <w:proofErr w:type="spellStart"/>
      <w:r w:rsidRPr="00462459">
        <w:t>Blaud</w:t>
      </w:r>
      <w:proofErr w:type="spellEnd"/>
      <w:r w:rsidRPr="00462459">
        <w:t xml:space="preserve"> (ROE 7483), appartenant à l’Amicale des pêcheurs de Haute-Auvergne qui est utilisé pour arroser des jardins communaux et pour la pêche et la pisciculture. </w:t>
      </w:r>
    </w:p>
    <w:p w14:paraId="37F222AC" w14:textId="77777777" w:rsidR="00462459" w:rsidRPr="00462459" w:rsidRDefault="00462459" w:rsidP="00462459">
      <w:pPr>
        <w:pStyle w:val="Paragraphedeliste"/>
        <w:numPr>
          <w:ilvl w:val="1"/>
          <w:numId w:val="5"/>
        </w:numPr>
      </w:pPr>
      <w:r w:rsidRPr="00462459">
        <w:t xml:space="preserve">Le seuil des </w:t>
      </w:r>
      <w:proofErr w:type="spellStart"/>
      <w:r w:rsidRPr="00462459">
        <w:t>Fabres</w:t>
      </w:r>
      <w:proofErr w:type="spellEnd"/>
      <w:r w:rsidRPr="00462459">
        <w:t xml:space="preserve"> (ROE 9341), partiellement détruit qui était en pierre et a été détruit partiellement par la crue de février 2016.</w:t>
      </w:r>
    </w:p>
    <w:p w14:paraId="5F2901BD" w14:textId="4612B5FD" w:rsidR="00462459" w:rsidRPr="00462459" w:rsidRDefault="00462459" w:rsidP="00462459">
      <w:pPr>
        <w:pStyle w:val="Paragraphedeliste"/>
        <w:numPr>
          <w:ilvl w:val="1"/>
          <w:numId w:val="5"/>
        </w:numPr>
      </w:pPr>
      <w:r w:rsidRPr="00462459">
        <w:t>Le gué submersible de Bellegarde (Bellevue) habituellement emprunté pour les transports (chemin de randonnée) et pour le passage de bétails</w:t>
      </w:r>
      <w:r w:rsidR="00757C1C">
        <w:t xml:space="preserve"> (non répertorié sur la carte</w:t>
      </w:r>
      <w:r w:rsidR="00D237D6">
        <w:t xml:space="preserve"> car il n’a pas de code ROE</w:t>
      </w:r>
      <w:r w:rsidR="00757C1C">
        <w:t>)</w:t>
      </w:r>
      <w:r w:rsidRPr="00462459">
        <w:t>.</w:t>
      </w:r>
    </w:p>
    <w:p w14:paraId="4334A705" w14:textId="77777777" w:rsidR="00462459" w:rsidRDefault="00462459" w:rsidP="00462459">
      <w:pPr>
        <w:pStyle w:val="Paragraphedeliste"/>
        <w:numPr>
          <w:ilvl w:val="1"/>
          <w:numId w:val="5"/>
        </w:numPr>
      </w:pPr>
      <w:r w:rsidRPr="00462459">
        <w:t>Le gué submersible de la Valette (ROE 78515), chemin de randonnée pédestre et équestre et utilisé pour le passage de bétails.</w:t>
      </w:r>
    </w:p>
    <w:p w14:paraId="1846032E" w14:textId="345B7E50" w:rsidR="00757C1C" w:rsidRDefault="00757C1C" w:rsidP="00757C1C">
      <w:pPr>
        <w:jc w:val="center"/>
      </w:pPr>
      <w:r w:rsidRPr="00757C1C">
        <w:rPr>
          <w:noProof/>
          <w:lang w:eastAsia="fr-FR"/>
        </w:rPr>
        <w:drawing>
          <wp:inline distT="0" distB="0" distL="0" distR="0" wp14:anchorId="4CEBE6F8" wp14:editId="257265B0">
            <wp:extent cx="4753583" cy="3060000"/>
            <wp:effectExtent l="0" t="0" r="0" b="7620"/>
            <wp:docPr id="31" name="Image 31" descr="Y:\Affaires\2016\AAEF1610-SessionsRivieres\4 DOCUMENTS TRAVAIL\S1 - SESSION LANDER\Carte ROE San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ffaires\2016\AAEF1610-SessionsRivieres\4 DOCUMENTS TRAVAIL\S1 - SESSION LANDER\Carte ROE Sandr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3583" cy="3060000"/>
                    </a:xfrm>
                    <a:prstGeom prst="rect">
                      <a:avLst/>
                    </a:prstGeom>
                    <a:noFill/>
                    <a:ln>
                      <a:noFill/>
                    </a:ln>
                  </pic:spPr>
                </pic:pic>
              </a:graphicData>
            </a:graphic>
          </wp:inline>
        </w:drawing>
      </w:r>
    </w:p>
    <w:p w14:paraId="5B321079" w14:textId="0B255E6A" w:rsidR="00757C1C" w:rsidRPr="00AE66C1" w:rsidRDefault="00757C1C" w:rsidP="00AE66C1">
      <w:pPr>
        <w:spacing w:before="0"/>
        <w:jc w:val="center"/>
        <w:rPr>
          <w:sz w:val="20"/>
          <w:szCs w:val="20"/>
        </w:rPr>
      </w:pPr>
      <w:r w:rsidRPr="00AE66C1">
        <w:rPr>
          <w:sz w:val="20"/>
          <w:szCs w:val="20"/>
        </w:rPr>
        <w:t>Source : Sandre</w:t>
      </w:r>
      <w:r w:rsidR="00D237D6" w:rsidRPr="00AE66C1">
        <w:rPr>
          <w:sz w:val="20"/>
          <w:szCs w:val="20"/>
        </w:rPr>
        <w:t xml:space="preserve"> – Janvier 2017</w:t>
      </w:r>
      <w:r w:rsidR="00457A14" w:rsidRPr="00AE66C1">
        <w:rPr>
          <w:sz w:val="20"/>
          <w:szCs w:val="20"/>
        </w:rPr>
        <w:t xml:space="preserve"> – Les seuils visités lors de la session RIVIERE </w:t>
      </w:r>
      <w:proofErr w:type="spellStart"/>
      <w:r w:rsidR="00457A14" w:rsidRPr="00AE66C1">
        <w:rPr>
          <w:sz w:val="20"/>
          <w:szCs w:val="20"/>
        </w:rPr>
        <w:t>Ander</w:t>
      </w:r>
      <w:proofErr w:type="spellEnd"/>
    </w:p>
    <w:p w14:paraId="730159F6" w14:textId="77777777" w:rsidR="00757C1C" w:rsidRDefault="00757C1C" w:rsidP="00306CCB"/>
    <w:p w14:paraId="55F85237" w14:textId="77777777" w:rsidR="00213954" w:rsidRPr="00213954" w:rsidRDefault="00213954">
      <w:pPr>
        <w:pStyle w:val="Lgende"/>
      </w:pPr>
      <w:bookmarkStart w:id="59" w:name="_Toc474857594"/>
      <w:r w:rsidRPr="00213954">
        <w:t xml:space="preserve">Photographie  </w:t>
      </w:r>
      <w:r w:rsidR="00CF0F0B">
        <w:fldChar w:fldCharType="begin"/>
      </w:r>
      <w:r w:rsidR="00CF0F0B">
        <w:instrText xml:space="preserve"> SEQ Photographie_ \* ARABIC </w:instrText>
      </w:r>
      <w:r w:rsidR="00CF0F0B">
        <w:fldChar w:fldCharType="separate"/>
      </w:r>
      <w:r w:rsidR="00883525">
        <w:rPr>
          <w:noProof/>
        </w:rPr>
        <w:t>4</w:t>
      </w:r>
      <w:r w:rsidR="00CF0F0B">
        <w:rPr>
          <w:noProof/>
        </w:rPr>
        <w:fldChar w:fldCharType="end"/>
      </w:r>
      <w:r w:rsidRPr="00213954">
        <w:t> :</w:t>
      </w:r>
      <w:r>
        <w:t xml:space="preserve"> Visite des seuils-Groupe 2</w:t>
      </w:r>
      <w:bookmarkEnd w:id="59"/>
    </w:p>
    <w:p w14:paraId="3276FB4C" w14:textId="77777777" w:rsidR="00213954" w:rsidRDefault="00213954" w:rsidP="00CA6CD8">
      <w:pPr>
        <w:jc w:val="center"/>
      </w:pPr>
      <w:r>
        <w:rPr>
          <w:noProof/>
          <w:lang w:eastAsia="fr-FR"/>
        </w:rPr>
        <w:drawing>
          <wp:inline distT="0" distB="0" distL="0" distR="0" wp14:anchorId="26B7AC3C" wp14:editId="22C49CBE">
            <wp:extent cx="3551555" cy="225021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oupe 2 session ander roffiac.JPG"/>
                    <pic:cNvPicPr/>
                  </pic:nvPicPr>
                  <pic:blipFill rotWithShape="1">
                    <a:blip r:embed="rId26" cstate="email">
                      <a:extLst>
                        <a:ext uri="{28A0092B-C50C-407E-A947-70E740481C1C}">
                          <a14:useLocalDpi xmlns:a14="http://schemas.microsoft.com/office/drawing/2010/main"/>
                        </a:ext>
                      </a:extLst>
                    </a:blip>
                    <a:srcRect b="15522"/>
                    <a:stretch/>
                  </pic:blipFill>
                  <pic:spPr bwMode="auto">
                    <a:xfrm>
                      <a:off x="0" y="0"/>
                      <a:ext cx="3552000" cy="2250501"/>
                    </a:xfrm>
                    <a:prstGeom prst="rect">
                      <a:avLst/>
                    </a:prstGeom>
                    <a:ln>
                      <a:noFill/>
                    </a:ln>
                    <a:extLst>
                      <a:ext uri="{53640926-AAD7-44D8-BBD7-CCE9431645EC}">
                        <a14:shadowObscured xmlns:a14="http://schemas.microsoft.com/office/drawing/2010/main"/>
                      </a:ext>
                    </a:extLst>
                  </pic:spPr>
                </pic:pic>
              </a:graphicData>
            </a:graphic>
          </wp:inline>
        </w:drawing>
      </w:r>
    </w:p>
    <w:p w14:paraId="19935AFE" w14:textId="77777777" w:rsidR="00734EA9" w:rsidRPr="00FE2EE3" w:rsidRDefault="00734EA9" w:rsidP="00FE2EE3">
      <w:r w:rsidRPr="00FE2EE3">
        <w:t>Pour chaque seuil, les participants ont décrit leur état et évoqué les solutions pour rétablir la continuité écologique. Des propositions ont été produites</w:t>
      </w:r>
      <w:r w:rsidR="0048060E" w:rsidRPr="00FE2EE3">
        <w:t xml:space="preserve"> pour chaque seuil</w:t>
      </w:r>
      <w:r w:rsidR="00AE6081">
        <w:t xml:space="preserve"> (cf. journée 3)</w:t>
      </w:r>
      <w:r w:rsidRPr="00FE2EE3">
        <w:t xml:space="preserve">. </w:t>
      </w:r>
    </w:p>
    <w:p w14:paraId="45168795" w14:textId="77777777" w:rsidR="001156BA" w:rsidRPr="00FE2EE3" w:rsidRDefault="001156BA" w:rsidP="00FE2EE3">
      <w:r w:rsidRPr="00FE2EE3">
        <w:t xml:space="preserve">La restitution de ces visites est décrite en journée 3. </w:t>
      </w:r>
    </w:p>
    <w:p w14:paraId="0C5C39A5" w14:textId="77777777" w:rsidR="001156BA" w:rsidRDefault="001156BA" w:rsidP="0068324F">
      <w:pPr>
        <w:pStyle w:val="Titre2"/>
      </w:pPr>
      <w:bookmarkStart w:id="60" w:name="_Toc474913808"/>
      <w:bookmarkStart w:id="61" w:name="_Toc474914698"/>
      <w:r>
        <w:t>Conclusion de la journée 2</w:t>
      </w:r>
      <w:bookmarkEnd w:id="60"/>
      <w:bookmarkEnd w:id="61"/>
    </w:p>
    <w:p w14:paraId="491C329A" w14:textId="761DBFDA" w:rsidR="004A50CC" w:rsidRPr="00FE2EE3" w:rsidRDefault="00F65675" w:rsidP="00FE2EE3">
      <w:r w:rsidRPr="00FE2EE3">
        <w:t xml:space="preserve">Autour des ouvrages, les échanges ont été particulièrement vifs et intéressants. </w:t>
      </w:r>
      <w:r w:rsidR="00ED1585" w:rsidRPr="00FE2EE3">
        <w:t xml:space="preserve">Au-delà de la dimension technique apportée lors des visites, </w:t>
      </w:r>
      <w:r w:rsidR="004A50CC" w:rsidRPr="00FE2EE3">
        <w:t>la</w:t>
      </w:r>
      <w:r w:rsidR="00ED1585" w:rsidRPr="00FE2EE3">
        <w:t xml:space="preserve"> dimension patrimoniale </w:t>
      </w:r>
      <w:r w:rsidR="004A50CC" w:rsidRPr="00FE2EE3">
        <w:t>est apparue</w:t>
      </w:r>
      <w:r w:rsidR="00ED1585" w:rsidRPr="00FE2EE3">
        <w:t xml:space="preserve">. </w:t>
      </w:r>
      <w:r w:rsidR="00016D52" w:rsidRPr="00FE2EE3">
        <w:t>Ainsi, l</w:t>
      </w:r>
      <w:r w:rsidR="00ED1585" w:rsidRPr="00FE2EE3">
        <w:t xml:space="preserve">e </w:t>
      </w:r>
      <w:r w:rsidR="004A50CC" w:rsidRPr="00FE2EE3">
        <w:t xml:space="preserve">seuil des </w:t>
      </w:r>
      <w:proofErr w:type="spellStart"/>
      <w:r w:rsidR="004A50CC" w:rsidRPr="00FE2EE3">
        <w:t>Fabres</w:t>
      </w:r>
      <w:proofErr w:type="spellEnd"/>
      <w:r w:rsidR="004A50CC" w:rsidRPr="00FE2EE3">
        <w:t xml:space="preserve"> </w:t>
      </w:r>
      <w:r w:rsidR="00016D52" w:rsidRPr="00FE2EE3">
        <w:t>construit en pierres</w:t>
      </w:r>
      <w:r w:rsidR="00ED1585" w:rsidRPr="00FE2EE3">
        <w:t xml:space="preserve"> a</w:t>
      </w:r>
      <w:r w:rsidR="00016D52" w:rsidRPr="00FE2EE3">
        <w:t>vait</w:t>
      </w:r>
      <w:r w:rsidR="00ED1585" w:rsidRPr="00FE2EE3">
        <w:t xml:space="preserve"> une dimension </w:t>
      </w:r>
      <w:r w:rsidR="00016D52" w:rsidRPr="00FE2EE3">
        <w:t>patrimoniale</w:t>
      </w:r>
      <w:r w:rsidR="00ED1585" w:rsidRPr="00FE2EE3">
        <w:t xml:space="preserve"> forte</w:t>
      </w:r>
      <w:r w:rsidR="00016D52" w:rsidRPr="00FE2EE3">
        <w:t xml:space="preserve"> notamment </w:t>
      </w:r>
      <w:r w:rsidR="00ED1585" w:rsidRPr="00FE2EE3">
        <w:t>pour sa propriétaire</w:t>
      </w:r>
      <w:r w:rsidR="00016D52" w:rsidRPr="00FE2EE3">
        <w:t>-e</w:t>
      </w:r>
      <w:r w:rsidR="00ED1585" w:rsidRPr="00FE2EE3">
        <w:t>lle entretenait l’ouvrage avec son père et sa sœur</w:t>
      </w:r>
      <w:r w:rsidR="00016D52" w:rsidRPr="00FE2EE3">
        <w:t xml:space="preserve">, mais également pour les habitants de Saint-Georges. </w:t>
      </w:r>
      <w:r w:rsidR="004A50CC" w:rsidRPr="00FE2EE3">
        <w:t xml:space="preserve">L’effacement de l’ouvrage était inenvisageable. Au contraire, sa consolidation était </w:t>
      </w:r>
      <w:r w:rsidR="00554DAE">
        <w:t>prévu</w:t>
      </w:r>
      <w:r w:rsidR="004A50CC" w:rsidRPr="00FE2EE3">
        <w:t xml:space="preserve">e. Or, en février 2016, une crue a partiellement détruit l’ouvrage. Le savoir-faire des maîtres d’œuvre ayant disparu, la possibilité de reconstruire l’ouvrage à l’identique a été écartée. Devant l’état de l’ouvrage, un arasement semble à présent faisable. </w:t>
      </w:r>
    </w:p>
    <w:p w14:paraId="59CE189B" w14:textId="2A5BCCC2" w:rsidR="004A50CC" w:rsidRDefault="004A50CC" w:rsidP="00FE2EE3">
      <w:r w:rsidRPr="00FE2EE3">
        <w:t xml:space="preserve">L’importance du patrimoine et de l’histoire liés à ses ouvrages, au-delà des usages </w:t>
      </w:r>
      <w:r w:rsidR="00257A0A" w:rsidRPr="00FE2EE3">
        <w:t>a été mise en valeur dans les discussions</w:t>
      </w:r>
      <w:r w:rsidR="001A6894">
        <w:t xml:space="preserve"> entre les participants lors de la visite de terrain</w:t>
      </w:r>
      <w:r w:rsidR="00257A0A" w:rsidRPr="00FE2EE3">
        <w:t xml:space="preserve">. </w:t>
      </w:r>
      <w:r w:rsidR="00CB2015">
        <w:t xml:space="preserve">Elles </w:t>
      </w:r>
      <w:r w:rsidR="00257A0A" w:rsidRPr="00FE2EE3">
        <w:t xml:space="preserve">ont </w:t>
      </w:r>
      <w:r w:rsidR="001A6894">
        <w:t>permis de faire émerger</w:t>
      </w:r>
      <w:r w:rsidR="00CB2015">
        <w:t xml:space="preserve"> des solutions</w:t>
      </w:r>
      <w:r w:rsidR="00CB2015" w:rsidRPr="00FE2EE3">
        <w:t xml:space="preserve"> </w:t>
      </w:r>
      <w:r w:rsidR="00CB2015">
        <w:t xml:space="preserve"> d’aménagement des </w:t>
      </w:r>
      <w:r w:rsidR="00257A0A" w:rsidRPr="00FE2EE3">
        <w:t xml:space="preserve"> ouvrage</w:t>
      </w:r>
      <w:r w:rsidR="00CB2015">
        <w:t>s. Le détail est donné lors de la restitution des visites de terrain au cours de la 3</w:t>
      </w:r>
      <w:r w:rsidR="00CB2015" w:rsidRPr="00306CCB">
        <w:rPr>
          <w:vertAlign w:val="superscript"/>
        </w:rPr>
        <w:t>e</w:t>
      </w:r>
      <w:r w:rsidR="00CB2015">
        <w:t xml:space="preserve"> journée</w:t>
      </w:r>
      <w:r w:rsidR="000275E2">
        <w:t>.</w:t>
      </w:r>
      <w:r w:rsidR="00BF6F96">
        <w:t xml:space="preserve"> </w:t>
      </w:r>
      <w:r w:rsidR="001A6894">
        <w:t>On peut néanmoins citer ici</w:t>
      </w:r>
      <w:r w:rsidR="00CB2015">
        <w:t> :</w:t>
      </w:r>
    </w:p>
    <w:p w14:paraId="0ED34D77" w14:textId="41357355" w:rsidR="00CB2015" w:rsidRDefault="00CB2015" w:rsidP="00306CCB">
      <w:pPr>
        <w:pStyle w:val="Paragraphedeliste"/>
        <w:numPr>
          <w:ilvl w:val="0"/>
          <w:numId w:val="44"/>
        </w:numPr>
      </w:pPr>
      <w:r>
        <w:t>Arasement de l’ouvrage</w:t>
      </w:r>
      <w:r w:rsidR="001A6894">
        <w:t>,</w:t>
      </w:r>
    </w:p>
    <w:p w14:paraId="05429135" w14:textId="3A966E21" w:rsidR="00CB2015" w:rsidRDefault="00CB2015" w:rsidP="00306CCB">
      <w:pPr>
        <w:pStyle w:val="Paragraphedeliste"/>
        <w:numPr>
          <w:ilvl w:val="0"/>
          <w:numId w:val="44"/>
        </w:numPr>
      </w:pPr>
      <w:r>
        <w:t>Abaissement ou abaissement partiel de l’ouvrage</w:t>
      </w:r>
      <w:r w:rsidR="001A6894">
        <w:t>,</w:t>
      </w:r>
    </w:p>
    <w:p w14:paraId="65C94A89" w14:textId="380BB132" w:rsidR="00CB2015" w:rsidRDefault="00CB2015" w:rsidP="00306CCB">
      <w:pPr>
        <w:pStyle w:val="Paragraphedeliste"/>
        <w:numPr>
          <w:ilvl w:val="0"/>
          <w:numId w:val="44"/>
        </w:numPr>
      </w:pPr>
      <w:r>
        <w:t>Rapprochement vers les services techniques</w:t>
      </w:r>
      <w:r w:rsidR="001A6894">
        <w:t>,</w:t>
      </w:r>
    </w:p>
    <w:p w14:paraId="0483CA55" w14:textId="77777777" w:rsidR="00CB2015" w:rsidRDefault="00CB2015" w:rsidP="00306CCB">
      <w:pPr>
        <w:pStyle w:val="Paragraphedeliste"/>
        <w:numPr>
          <w:ilvl w:val="0"/>
          <w:numId w:val="44"/>
        </w:numPr>
        <w:jc w:val="left"/>
      </w:pPr>
      <w:r>
        <w:t xml:space="preserve">Etude pour examiner les contraintes techniques (géologiques, </w:t>
      </w:r>
      <w:proofErr w:type="spellStart"/>
      <w:r>
        <w:t>hydromorphologique</w:t>
      </w:r>
      <w:proofErr w:type="spellEnd"/>
      <w:r>
        <w:t xml:space="preserve">, topographique, étude des usages, </w:t>
      </w:r>
    </w:p>
    <w:p w14:paraId="0409CCFA" w14:textId="33999066" w:rsidR="00CB2015" w:rsidRDefault="00CB2015" w:rsidP="00306CCB">
      <w:pPr>
        <w:pStyle w:val="Paragraphedeliste"/>
        <w:numPr>
          <w:ilvl w:val="0"/>
          <w:numId w:val="44"/>
        </w:numPr>
      </w:pPr>
      <w:r>
        <w:t>Etude de faisabilité technique en cas de maintien ou de suppression des ouvrages</w:t>
      </w:r>
      <w:r w:rsidR="001A6894">
        <w:t>,</w:t>
      </w:r>
    </w:p>
    <w:p w14:paraId="2CE367F1" w14:textId="635B581E" w:rsidR="00CB2015" w:rsidRDefault="00CB2015" w:rsidP="00306CCB">
      <w:pPr>
        <w:pStyle w:val="Paragraphedeliste"/>
        <w:numPr>
          <w:ilvl w:val="0"/>
          <w:numId w:val="44"/>
        </w:numPr>
      </w:pPr>
      <w:r>
        <w:t>Réflexion sur les ouvrages dans le cadre du contrat territorial…</w:t>
      </w:r>
    </w:p>
    <w:p w14:paraId="5BB0D9DA" w14:textId="6BBDDBA5" w:rsidR="00AE66C1" w:rsidRDefault="00AE66C1">
      <w:pPr>
        <w:spacing w:before="0" w:after="160" w:line="259" w:lineRule="auto"/>
        <w:jc w:val="left"/>
      </w:pPr>
      <w:r>
        <w:br w:type="page"/>
      </w:r>
    </w:p>
    <w:p w14:paraId="6DA032BD" w14:textId="77777777" w:rsidR="00016D52" w:rsidRDefault="00016D52" w:rsidP="00FE2EE3"/>
    <w:p w14:paraId="2AA2760F" w14:textId="3E2BEA3D" w:rsidR="003945DC" w:rsidRDefault="003945DC" w:rsidP="00E774DD">
      <w:pPr>
        <w:pStyle w:val="Titre1"/>
        <w:jc w:val="left"/>
      </w:pPr>
      <w:bookmarkStart w:id="62" w:name="_Toc474913809"/>
      <w:bookmarkStart w:id="63" w:name="_Toc474914699"/>
      <w:r>
        <w:t>Journée 3</w:t>
      </w:r>
      <w:r w:rsidR="0068324F">
        <w:t xml:space="preserve"> – 18-10-2016</w:t>
      </w:r>
      <w:r>
        <w:t xml:space="preserve"> : </w:t>
      </w:r>
      <w:bookmarkStart w:id="64" w:name="OLE_LINK1"/>
      <w:r>
        <w:t>Améliorer la continuité écologique, Retour d’expériences. Bilan des visites. Les suites</w:t>
      </w:r>
      <w:bookmarkEnd w:id="64"/>
      <w:r>
        <w:t>.</w:t>
      </w:r>
      <w:bookmarkEnd w:id="62"/>
      <w:bookmarkEnd w:id="63"/>
    </w:p>
    <w:p w14:paraId="3597EC93" w14:textId="2C995BD8" w:rsidR="003945DC" w:rsidRDefault="0068324F" w:rsidP="0068324F">
      <w:pPr>
        <w:pStyle w:val="Titre2"/>
      </w:pPr>
      <w:bookmarkStart w:id="65" w:name="_Toc474913810"/>
      <w:bookmarkStart w:id="66" w:name="_Toc474914700"/>
      <w:r>
        <w:t>Programme du Jour 3</w:t>
      </w:r>
      <w:bookmarkEnd w:id="65"/>
      <w:bookmarkEnd w:id="66"/>
    </w:p>
    <w:p w14:paraId="7498319C" w14:textId="77777777" w:rsidR="003945DC" w:rsidRPr="003945DC" w:rsidRDefault="003945DC" w:rsidP="00AE66C1">
      <w:pPr>
        <w:ind w:left="340"/>
      </w:pPr>
      <w:r w:rsidRPr="003945DC">
        <w:t>9h</w:t>
      </w:r>
      <w:r w:rsidRPr="003945DC">
        <w:tab/>
      </w:r>
      <w:r w:rsidR="0009007B">
        <w:tab/>
      </w:r>
      <w:r w:rsidRPr="003945DC">
        <w:t>Accueil</w:t>
      </w:r>
    </w:p>
    <w:p w14:paraId="0DB4130E" w14:textId="77777777" w:rsidR="003945DC" w:rsidRPr="003945DC" w:rsidRDefault="003945DC" w:rsidP="00AE66C1">
      <w:pPr>
        <w:ind w:left="1416"/>
      </w:pPr>
      <w:r>
        <w:t xml:space="preserve">Présentation des objectifs de la journée, </w:t>
      </w:r>
      <w:proofErr w:type="spellStart"/>
      <w:r>
        <w:t>OIEau</w:t>
      </w:r>
      <w:proofErr w:type="spellEnd"/>
      <w:r>
        <w:t xml:space="preserve">-Anne-Paule </w:t>
      </w:r>
      <w:proofErr w:type="spellStart"/>
      <w:r>
        <w:t>Mettoux-Petchimoutou</w:t>
      </w:r>
      <w:proofErr w:type="spellEnd"/>
    </w:p>
    <w:p w14:paraId="504BAA6B" w14:textId="77777777" w:rsidR="003945DC" w:rsidRPr="003945DC" w:rsidRDefault="003945DC" w:rsidP="00AE66C1">
      <w:pPr>
        <w:ind w:left="340"/>
      </w:pPr>
      <w:r w:rsidRPr="003945DC">
        <w:t>9h</w:t>
      </w:r>
      <w:r>
        <w:t>30</w:t>
      </w:r>
      <w:r w:rsidRPr="003945DC">
        <w:tab/>
      </w:r>
      <w:r>
        <w:t xml:space="preserve">Introduction par Mr </w:t>
      </w:r>
      <w:proofErr w:type="spellStart"/>
      <w:r>
        <w:t>Destannes</w:t>
      </w:r>
      <w:proofErr w:type="spellEnd"/>
      <w:r>
        <w:t>-Président du SIGAL</w:t>
      </w:r>
      <w:r w:rsidRPr="003945DC">
        <w:t xml:space="preserve"> </w:t>
      </w:r>
    </w:p>
    <w:p w14:paraId="01D5BCC4" w14:textId="77777777" w:rsidR="003945DC" w:rsidRPr="003945DC" w:rsidRDefault="003945DC" w:rsidP="00AE66C1">
      <w:pPr>
        <w:ind w:left="708" w:hanging="368"/>
      </w:pPr>
      <w:r w:rsidRPr="003945DC">
        <w:t>9h40</w:t>
      </w:r>
      <w:r w:rsidRPr="003945DC">
        <w:tab/>
      </w:r>
      <w:r w:rsidR="007F6F6B">
        <w:t>Restauration de la continuité écologique. Exemples sur le bassin versant de l’Alagnon</w:t>
      </w:r>
    </w:p>
    <w:p w14:paraId="7FB76246" w14:textId="77777777" w:rsidR="007F6F6B" w:rsidRDefault="003945DC" w:rsidP="00AE66C1">
      <w:pPr>
        <w:ind w:left="340"/>
      </w:pPr>
      <w:r w:rsidRPr="003945DC">
        <w:t>10h05</w:t>
      </w:r>
      <w:r w:rsidRPr="003945DC">
        <w:tab/>
      </w:r>
      <w:r w:rsidR="007F6F6B">
        <w:t>Visites d’ouvrages sur site - l’Alagnon</w:t>
      </w:r>
    </w:p>
    <w:p w14:paraId="394204AE" w14:textId="77777777" w:rsidR="007F6F6B" w:rsidRDefault="0009007B" w:rsidP="00AE66C1">
      <w:pPr>
        <w:ind w:left="708" w:firstLine="708"/>
      </w:pPr>
      <w:r>
        <w:t xml:space="preserve">• </w:t>
      </w:r>
      <w:r w:rsidR="007F6F6B">
        <w:t>Remplacement de gués bus</w:t>
      </w:r>
      <w:r w:rsidR="007E7B28">
        <w:t>és par 3 ponts (Grenier-</w:t>
      </w:r>
      <w:proofErr w:type="spellStart"/>
      <w:r w:rsidR="007E7B28">
        <w:t>Montgon</w:t>
      </w:r>
      <w:proofErr w:type="spellEnd"/>
      <w:r w:rsidR="007F6F6B">
        <w:t xml:space="preserve">) </w:t>
      </w:r>
    </w:p>
    <w:p w14:paraId="34BA4B52" w14:textId="77777777" w:rsidR="007F6F6B" w:rsidRDefault="0009007B" w:rsidP="00AE66C1">
      <w:pPr>
        <w:ind w:left="708" w:firstLine="708"/>
      </w:pPr>
      <w:r>
        <w:t xml:space="preserve">• </w:t>
      </w:r>
      <w:r w:rsidR="007F6F6B">
        <w:t>Equipement passe à poissons – (Massiac)</w:t>
      </w:r>
    </w:p>
    <w:p w14:paraId="69E866E6" w14:textId="77777777" w:rsidR="007F6F6B" w:rsidRDefault="0009007B" w:rsidP="00AE66C1">
      <w:pPr>
        <w:ind w:left="708" w:firstLine="708"/>
      </w:pPr>
      <w:r>
        <w:t xml:space="preserve">• </w:t>
      </w:r>
      <w:r w:rsidR="007F6F6B">
        <w:t>Eff</w:t>
      </w:r>
      <w:r w:rsidR="009D686F">
        <w:t xml:space="preserve">acement de seuil à </w:t>
      </w:r>
      <w:proofErr w:type="spellStart"/>
      <w:r w:rsidR="009D686F">
        <w:t>Neussargues</w:t>
      </w:r>
      <w:proofErr w:type="spellEnd"/>
      <w:r w:rsidR="009D686F">
        <w:t>-M</w:t>
      </w:r>
      <w:r w:rsidR="007F6F6B">
        <w:t>oissac</w:t>
      </w:r>
    </w:p>
    <w:p w14:paraId="56E76E0D" w14:textId="77777777" w:rsidR="003945DC" w:rsidRDefault="003945DC" w:rsidP="00AE66C1">
      <w:pPr>
        <w:ind w:left="340"/>
      </w:pPr>
      <w:r>
        <w:t>12h 30</w:t>
      </w:r>
      <w:r>
        <w:tab/>
        <w:t>Buffet</w:t>
      </w:r>
    </w:p>
    <w:p w14:paraId="4D2B8F2C" w14:textId="4591089C" w:rsidR="003945DC" w:rsidRDefault="003945DC" w:rsidP="00AE66C1">
      <w:pPr>
        <w:ind w:left="340"/>
      </w:pPr>
      <w:r w:rsidRPr="000E7B05">
        <w:t xml:space="preserve">14h00 </w:t>
      </w:r>
      <w:r w:rsidRPr="000E7B05">
        <w:tab/>
      </w:r>
      <w:r w:rsidR="007F6F6B" w:rsidRPr="000E7B05">
        <w:t xml:space="preserve">Restitution </w:t>
      </w:r>
      <w:r w:rsidR="000E7B05" w:rsidRPr="000E7B05">
        <w:t xml:space="preserve">des visites de terrain de la journée 2 et propositions de solutions </w:t>
      </w:r>
      <w:r w:rsidR="007F6F6B">
        <w:t xml:space="preserve"> </w:t>
      </w:r>
      <w:r>
        <w:t xml:space="preserve"> </w:t>
      </w:r>
    </w:p>
    <w:p w14:paraId="1B2065BA" w14:textId="77777777" w:rsidR="003945DC" w:rsidRDefault="007F6F6B" w:rsidP="00AE66C1">
      <w:pPr>
        <w:ind w:left="1405" w:hanging="1065"/>
      </w:pPr>
      <w:r>
        <w:t>15</w:t>
      </w:r>
      <w:r w:rsidR="003945DC">
        <w:t>h30</w:t>
      </w:r>
      <w:r w:rsidR="003945DC">
        <w:tab/>
      </w:r>
      <w:r>
        <w:t>L’accompagnement technique et financier de l’Agence de l’Eau Adour-Garonne-Guillaume Lechat-AEAG</w:t>
      </w:r>
    </w:p>
    <w:p w14:paraId="44EB42C6" w14:textId="77777777" w:rsidR="007F6F6B" w:rsidRDefault="007F6F6B" w:rsidP="00AE66C1">
      <w:pPr>
        <w:ind w:left="340"/>
      </w:pPr>
      <w:r>
        <w:t xml:space="preserve">16h </w:t>
      </w:r>
      <w:r>
        <w:tab/>
        <w:t>Les suites de la session. Evaluation de la session</w:t>
      </w:r>
    </w:p>
    <w:p w14:paraId="106D743C" w14:textId="77777777" w:rsidR="007F6F6B" w:rsidRDefault="007F6F6B" w:rsidP="00AE66C1">
      <w:pPr>
        <w:ind w:left="1405" w:hanging="1065"/>
      </w:pPr>
      <w:r>
        <w:t>16h30</w:t>
      </w:r>
      <w:r>
        <w:tab/>
        <w:t xml:space="preserve">Discours de clôture-Pierre </w:t>
      </w:r>
      <w:proofErr w:type="spellStart"/>
      <w:r>
        <w:t>Jarlier</w:t>
      </w:r>
      <w:proofErr w:type="spellEnd"/>
      <w:r>
        <w:t>-P</w:t>
      </w:r>
      <w:r w:rsidRPr="007F6F6B">
        <w:t>résident de la Communauté de communes du Pays de Saint-Flour Margeride, Maire de Saint-Flour</w:t>
      </w:r>
    </w:p>
    <w:p w14:paraId="5210CE27" w14:textId="77777777" w:rsidR="003945DC" w:rsidRDefault="003945DC" w:rsidP="00FE2EE3"/>
    <w:p w14:paraId="69C19C63" w14:textId="77777777" w:rsidR="003945DC" w:rsidRDefault="003945DC" w:rsidP="00FE2EE3"/>
    <w:p w14:paraId="43996339" w14:textId="77777777" w:rsidR="003945DC" w:rsidRDefault="003945DC" w:rsidP="00FE2EE3">
      <w:r>
        <w:br w:type="page"/>
      </w:r>
    </w:p>
    <w:p w14:paraId="6E8052B4" w14:textId="77777777" w:rsidR="003945DC" w:rsidRPr="003945DC" w:rsidRDefault="003945DC" w:rsidP="00FE2EE3"/>
    <w:p w14:paraId="4BF1AACB" w14:textId="4504660B" w:rsidR="003945DC" w:rsidRPr="0009007B" w:rsidRDefault="0068324F" w:rsidP="0068324F">
      <w:pPr>
        <w:pStyle w:val="Titre2"/>
      </w:pPr>
      <w:bookmarkStart w:id="67" w:name="_Toc474913811"/>
      <w:bookmarkStart w:id="68" w:name="_Toc474914701"/>
      <w:r>
        <w:t>Participants Jour 3</w:t>
      </w:r>
      <w:bookmarkEnd w:id="67"/>
      <w:bookmarkEnd w:id="68"/>
    </w:p>
    <w:p w14:paraId="1131FAB3" w14:textId="77777777" w:rsidR="003945DC" w:rsidRPr="003945DC" w:rsidRDefault="003945DC" w:rsidP="0068324F">
      <w:pPr>
        <w:spacing w:before="0"/>
      </w:pPr>
      <w:r w:rsidRPr="003945DC">
        <w:t>BADUEL ISABELLE, Mairie de Saint-Flour</w:t>
      </w:r>
      <w:r w:rsidRPr="003945DC">
        <w:tab/>
      </w:r>
    </w:p>
    <w:p w14:paraId="456B6D68" w14:textId="77777777" w:rsidR="003945DC" w:rsidRDefault="003945DC" w:rsidP="0068324F">
      <w:pPr>
        <w:spacing w:before="0"/>
      </w:pPr>
      <w:r>
        <w:t>BARBEAU XAVIER, Conseil Départemental 15</w:t>
      </w:r>
    </w:p>
    <w:p w14:paraId="45511A74" w14:textId="77777777" w:rsidR="003945DC" w:rsidRDefault="003945DC" w:rsidP="0068324F">
      <w:pPr>
        <w:spacing w:before="0"/>
      </w:pPr>
      <w:r w:rsidRPr="003945DC">
        <w:t>BERTHET JEAN-PAUL, Mairie de Saint-Georges</w:t>
      </w:r>
    </w:p>
    <w:p w14:paraId="5370AEA7" w14:textId="77777777" w:rsidR="003945DC" w:rsidRPr="003945DC" w:rsidRDefault="003945DC" w:rsidP="0068324F">
      <w:pPr>
        <w:spacing w:before="0"/>
      </w:pPr>
      <w:r>
        <w:t xml:space="preserve">BILLARD CLEMENT, Technicien SIGAL </w:t>
      </w:r>
    </w:p>
    <w:p w14:paraId="24E926B2" w14:textId="77777777" w:rsidR="003945DC" w:rsidRDefault="003945DC" w:rsidP="0068324F">
      <w:pPr>
        <w:spacing w:before="0"/>
      </w:pPr>
      <w:r>
        <w:t>CARRIER JEAN-LOUIS, AAPPMA Saint-Flour</w:t>
      </w:r>
    </w:p>
    <w:p w14:paraId="1F7E2EF7" w14:textId="77777777" w:rsidR="003945DC" w:rsidRPr="003945DC" w:rsidRDefault="003945DC" w:rsidP="0068324F">
      <w:pPr>
        <w:spacing w:before="0"/>
      </w:pPr>
      <w:r w:rsidRPr="003945DC">
        <w:t>CHEMINAT JEAN-CLAUDE, AAPPMA de Saint-Flour</w:t>
      </w:r>
    </w:p>
    <w:p w14:paraId="46DC8B54" w14:textId="77777777" w:rsidR="003945DC" w:rsidRDefault="003945DC" w:rsidP="0068324F">
      <w:pPr>
        <w:spacing w:before="0"/>
      </w:pPr>
      <w:r>
        <w:t>DESTANNES MICHEL, Président du SIGAL</w:t>
      </w:r>
      <w:r w:rsidR="007F6F6B">
        <w:t>, Maire de la commune de Massiac</w:t>
      </w:r>
    </w:p>
    <w:p w14:paraId="15D9E7F1" w14:textId="77777777" w:rsidR="003945DC" w:rsidRDefault="003945DC" w:rsidP="0068324F">
      <w:pPr>
        <w:spacing w:before="0"/>
      </w:pPr>
      <w:r w:rsidRPr="003945DC">
        <w:t xml:space="preserve">DUBOURGNON CORALIE, Technicienne rivière – Communauté de Communes du Pays de Saint-Flour Margeride </w:t>
      </w:r>
      <w:r w:rsidRPr="003945DC">
        <w:tab/>
      </w:r>
    </w:p>
    <w:p w14:paraId="63A3B488" w14:textId="77777777" w:rsidR="003945DC" w:rsidRPr="003945DC" w:rsidRDefault="003945DC" w:rsidP="0068324F">
      <w:pPr>
        <w:spacing w:before="0"/>
      </w:pPr>
      <w:r>
        <w:t xml:space="preserve">FILIOL JACQUES, Maire </w:t>
      </w:r>
      <w:r w:rsidR="007F6F6B">
        <w:t>de Grenier-</w:t>
      </w:r>
      <w:proofErr w:type="spellStart"/>
      <w:r w:rsidR="007F6F6B">
        <w:t>Montgon</w:t>
      </w:r>
      <w:proofErr w:type="spellEnd"/>
      <w:r w:rsidR="007F6F6B">
        <w:t xml:space="preserve"> </w:t>
      </w:r>
      <w:r>
        <w:t>et Vice-président du SIGAL</w:t>
      </w:r>
    </w:p>
    <w:p w14:paraId="1A51B726" w14:textId="77777777" w:rsidR="003945DC" w:rsidRDefault="003945DC" w:rsidP="0068324F">
      <w:pPr>
        <w:spacing w:before="0"/>
      </w:pPr>
      <w:r>
        <w:t>GEORGER MARC, Président de la F</w:t>
      </w:r>
      <w:r w:rsidR="007F6F6B">
        <w:t xml:space="preserve">édération </w:t>
      </w:r>
      <w:r>
        <w:t>D</w:t>
      </w:r>
      <w:r w:rsidR="007F6F6B">
        <w:t>épartementale de</w:t>
      </w:r>
      <w:r>
        <w:t xml:space="preserve"> pêche</w:t>
      </w:r>
      <w:r w:rsidR="007F6F6B">
        <w:t xml:space="preserve"> 15</w:t>
      </w:r>
      <w:r>
        <w:t xml:space="preserve">  </w:t>
      </w:r>
    </w:p>
    <w:p w14:paraId="4BEBFC4E" w14:textId="77777777" w:rsidR="003945DC" w:rsidRPr="003945DC" w:rsidRDefault="003945DC" w:rsidP="0068324F">
      <w:pPr>
        <w:spacing w:before="0"/>
      </w:pPr>
      <w:r w:rsidRPr="003945DC">
        <w:t xml:space="preserve">GIRE ANDRE, Vice-président </w:t>
      </w:r>
      <w:r w:rsidR="007F6F6B">
        <w:t>Fédération Départementale de pêche</w:t>
      </w:r>
      <w:r w:rsidRPr="003945DC">
        <w:t xml:space="preserve"> 15 Pêche</w:t>
      </w:r>
      <w:r w:rsidRPr="003945DC">
        <w:tab/>
      </w:r>
    </w:p>
    <w:p w14:paraId="373B0B76" w14:textId="77777777" w:rsidR="007F6F6B" w:rsidRDefault="007F6F6B" w:rsidP="0068324F">
      <w:pPr>
        <w:spacing w:before="0"/>
      </w:pPr>
      <w:r>
        <w:t>JARLIER PIERRE, Maire de Saint-Flour</w:t>
      </w:r>
      <w:r w:rsidRPr="007F6F6B">
        <w:t xml:space="preserve"> Président de la Communauté de communes du Pays de Saint-Flour Margeride</w:t>
      </w:r>
    </w:p>
    <w:p w14:paraId="6F338083" w14:textId="77777777" w:rsidR="003945DC" w:rsidRPr="003945DC" w:rsidRDefault="003945DC" w:rsidP="0068324F">
      <w:pPr>
        <w:spacing w:before="0"/>
      </w:pPr>
      <w:r w:rsidRPr="003945DC">
        <w:t>LABORIE JOEL, Communauté de Communes Pays de Pierrefort-</w:t>
      </w:r>
      <w:proofErr w:type="spellStart"/>
      <w:r w:rsidRPr="003945DC">
        <w:t>Neuvéglise</w:t>
      </w:r>
      <w:proofErr w:type="spellEnd"/>
      <w:r w:rsidRPr="003945DC">
        <w:tab/>
      </w:r>
    </w:p>
    <w:p w14:paraId="25D608D8" w14:textId="77777777" w:rsidR="003945DC" w:rsidRPr="003945DC" w:rsidRDefault="003945DC" w:rsidP="0068324F">
      <w:pPr>
        <w:spacing w:before="0"/>
      </w:pPr>
      <w:r w:rsidRPr="003945DC">
        <w:t>LECHAT GUILLAUME, Agence de l'eau Adour-Garonne</w:t>
      </w:r>
      <w:r w:rsidRPr="003945DC">
        <w:tab/>
      </w:r>
    </w:p>
    <w:p w14:paraId="1F1E05A3" w14:textId="77777777" w:rsidR="003945DC" w:rsidRPr="003945DC" w:rsidRDefault="003945DC" w:rsidP="0068324F">
      <w:pPr>
        <w:spacing w:before="0"/>
      </w:pPr>
      <w:r w:rsidRPr="003945DC">
        <w:t xml:space="preserve">MALBRUNOT MYLENE, ONEMA-DIR </w:t>
      </w:r>
      <w:proofErr w:type="spellStart"/>
      <w:r w:rsidRPr="003945DC">
        <w:t>Mlassif</w:t>
      </w:r>
      <w:proofErr w:type="spellEnd"/>
      <w:r w:rsidRPr="003945DC">
        <w:t xml:space="preserve"> Central</w:t>
      </w:r>
      <w:r w:rsidRPr="003945DC">
        <w:tab/>
      </w:r>
    </w:p>
    <w:p w14:paraId="5DCAF669" w14:textId="77777777" w:rsidR="003945DC" w:rsidRPr="003945DC" w:rsidRDefault="003945DC" w:rsidP="0068324F">
      <w:pPr>
        <w:spacing w:before="0"/>
      </w:pPr>
      <w:r w:rsidRPr="003945DC">
        <w:t xml:space="preserve">METTOUX-PETCHIMOUTOU Anne-Paule, </w:t>
      </w:r>
      <w:proofErr w:type="spellStart"/>
      <w:r w:rsidRPr="003945DC">
        <w:t>OIEau</w:t>
      </w:r>
      <w:proofErr w:type="spellEnd"/>
      <w:r w:rsidRPr="003945DC">
        <w:tab/>
      </w:r>
    </w:p>
    <w:p w14:paraId="4E5BFCD3" w14:textId="77777777" w:rsidR="003945DC" w:rsidRPr="003945DC" w:rsidRDefault="003945DC" w:rsidP="0068324F">
      <w:pPr>
        <w:spacing w:before="0"/>
      </w:pPr>
      <w:r w:rsidRPr="003945DC">
        <w:t xml:space="preserve">MICHAUD GUY, </w:t>
      </w:r>
      <w:proofErr w:type="spellStart"/>
      <w:r w:rsidRPr="003945DC">
        <w:t>Vice Président</w:t>
      </w:r>
      <w:proofErr w:type="spellEnd"/>
      <w:r w:rsidRPr="003945DC">
        <w:t xml:space="preserve">-Communauté de Communes du Pays de Saint-Flour Margeride </w:t>
      </w:r>
    </w:p>
    <w:p w14:paraId="39FF0CF5" w14:textId="77777777" w:rsidR="003945DC" w:rsidRPr="003945DC" w:rsidRDefault="003945DC" w:rsidP="0068324F">
      <w:pPr>
        <w:spacing w:before="0"/>
      </w:pPr>
      <w:r w:rsidRPr="003945DC">
        <w:t>MONLOUBOU JEAN-JACQUES Maire-C</w:t>
      </w:r>
      <w:r>
        <w:t>ommune de Saint-Georges</w:t>
      </w:r>
      <w:r w:rsidRPr="003945DC">
        <w:tab/>
      </w:r>
    </w:p>
    <w:p w14:paraId="08A0F8D6" w14:textId="77777777" w:rsidR="003945DC" w:rsidRPr="003945DC" w:rsidRDefault="003945DC" w:rsidP="0068324F">
      <w:pPr>
        <w:spacing w:before="0"/>
      </w:pPr>
      <w:r w:rsidRPr="003945DC">
        <w:t xml:space="preserve">OLIVIER GERARD, Mairie de </w:t>
      </w:r>
      <w:proofErr w:type="spellStart"/>
      <w:r w:rsidRPr="003945DC">
        <w:t>Roffiac</w:t>
      </w:r>
      <w:proofErr w:type="spellEnd"/>
    </w:p>
    <w:p w14:paraId="2276D773" w14:textId="77777777" w:rsidR="003945DC" w:rsidRDefault="003945DC" w:rsidP="0068324F">
      <w:pPr>
        <w:spacing w:before="0"/>
      </w:pPr>
      <w:r>
        <w:t>PONSONNAILLE GUILLAUME, Directeur du SIGAL</w:t>
      </w:r>
    </w:p>
    <w:p w14:paraId="443428F9" w14:textId="77777777" w:rsidR="003945DC" w:rsidRPr="003945DC" w:rsidRDefault="003945DC" w:rsidP="0068324F">
      <w:pPr>
        <w:spacing w:before="0"/>
      </w:pPr>
      <w:r w:rsidRPr="003945DC">
        <w:t xml:space="preserve">PORTEFAIX PAUL, Propriétaire </w:t>
      </w:r>
      <w:r w:rsidRPr="003945DC">
        <w:tab/>
      </w:r>
    </w:p>
    <w:p w14:paraId="2014BC44" w14:textId="77777777" w:rsidR="003945DC" w:rsidRDefault="003945DC" w:rsidP="0068324F">
      <w:pPr>
        <w:spacing w:before="0"/>
      </w:pPr>
      <w:r w:rsidRPr="003945DC">
        <w:t>SALAUN-LACOSTE JEROME, Agence de l'eau Adour-Garonne</w:t>
      </w:r>
      <w:r w:rsidRPr="003945DC">
        <w:tab/>
      </w:r>
    </w:p>
    <w:p w14:paraId="56872E14" w14:textId="77777777" w:rsidR="007F6F6B" w:rsidRDefault="003945DC" w:rsidP="0068324F">
      <w:pPr>
        <w:spacing w:before="0"/>
      </w:pPr>
      <w:r>
        <w:t xml:space="preserve">TALON CELINE, </w:t>
      </w:r>
      <w:r w:rsidR="007F6F6B" w:rsidRPr="003945DC">
        <w:t>Communauté de Communes Pays de Pierrefort-</w:t>
      </w:r>
      <w:proofErr w:type="spellStart"/>
      <w:r w:rsidR="007F6F6B" w:rsidRPr="003945DC">
        <w:t>Neuvéglise</w:t>
      </w:r>
      <w:proofErr w:type="spellEnd"/>
      <w:r w:rsidR="007F6F6B" w:rsidRPr="003945DC">
        <w:t xml:space="preserve"> </w:t>
      </w:r>
    </w:p>
    <w:p w14:paraId="1AFFAA02" w14:textId="77777777" w:rsidR="003945DC" w:rsidRPr="003945DC" w:rsidRDefault="003945DC" w:rsidP="0068324F">
      <w:pPr>
        <w:spacing w:before="0"/>
      </w:pPr>
      <w:r w:rsidRPr="003945DC">
        <w:t>TOUZEAU EVA, DDT 15</w:t>
      </w:r>
      <w:r w:rsidRPr="003945DC">
        <w:tab/>
      </w:r>
    </w:p>
    <w:p w14:paraId="5D29C20D" w14:textId="77777777" w:rsidR="001435CD" w:rsidRDefault="001435CD" w:rsidP="00FE2EE3"/>
    <w:p w14:paraId="260656D3" w14:textId="4C4F4558" w:rsidR="00462459" w:rsidRPr="001435CD" w:rsidRDefault="00462459" w:rsidP="00FE2EE3"/>
    <w:p w14:paraId="5C3D97EB" w14:textId="77777777" w:rsidR="001435CD" w:rsidRPr="001435CD" w:rsidRDefault="001435CD" w:rsidP="00FE2EE3"/>
    <w:p w14:paraId="41FA0636" w14:textId="77777777" w:rsidR="009F7549" w:rsidRDefault="009F7549" w:rsidP="00FE2EE3"/>
    <w:p w14:paraId="2FCD186A" w14:textId="77777777" w:rsidR="001156BA" w:rsidRDefault="001156BA" w:rsidP="00FE2EE3">
      <w:r>
        <w:br w:type="page"/>
      </w:r>
    </w:p>
    <w:p w14:paraId="6E560508" w14:textId="16B47AFB" w:rsidR="00554DAE" w:rsidRPr="00554DAE" w:rsidRDefault="00554DAE" w:rsidP="00AE66C1">
      <w:r>
        <w:t>La troisième journée s’est déroulée en deux temps : une visite de terrain sur l’Alagnon pour partager et échanger autour d’un retour d’expérience et une après-midi en salle où une restitution de la journée 2  a été proposée introduisant les discussions de fin de session.</w:t>
      </w:r>
    </w:p>
    <w:p w14:paraId="118BBF05" w14:textId="77777777" w:rsidR="00462459" w:rsidRPr="00462459" w:rsidRDefault="00462459" w:rsidP="00462459">
      <w:pPr>
        <w:rPr>
          <w:b/>
        </w:rPr>
      </w:pPr>
      <w:r w:rsidRPr="00462459">
        <w:rPr>
          <w:b/>
        </w:rPr>
        <w:t>Participants</w:t>
      </w:r>
    </w:p>
    <w:p w14:paraId="392BCDD3" w14:textId="77777777" w:rsidR="00462459" w:rsidRDefault="00462459" w:rsidP="00462459">
      <w:r>
        <w:t>Nombre de participants : 24</w:t>
      </w:r>
    </w:p>
    <w:p w14:paraId="6083FB88" w14:textId="77777777" w:rsidR="0043507E" w:rsidRDefault="0043507E" w:rsidP="00462459">
      <w:r>
        <w:t xml:space="preserve">Dans les représentants des collectivités territoriales, se trouvent 3 techniciens. </w:t>
      </w:r>
    </w:p>
    <w:p w14:paraId="42556F1E" w14:textId="77777777" w:rsidR="0043507E" w:rsidRDefault="0043507E" w:rsidP="006C5746">
      <w:pPr>
        <w:pStyle w:val="Lgende"/>
      </w:pPr>
      <w:bookmarkStart w:id="69" w:name="_Toc474857586"/>
      <w:r>
        <w:t xml:space="preserve">Graphique </w:t>
      </w:r>
      <w:r w:rsidR="00CF0F0B">
        <w:fldChar w:fldCharType="begin"/>
      </w:r>
      <w:r w:rsidR="00CF0F0B">
        <w:instrText xml:space="preserve"> SEQ Graphique \* ARABIC </w:instrText>
      </w:r>
      <w:r w:rsidR="00CF0F0B">
        <w:fldChar w:fldCharType="separate"/>
      </w:r>
      <w:r w:rsidR="00883525">
        <w:rPr>
          <w:noProof/>
        </w:rPr>
        <w:t>3</w:t>
      </w:r>
      <w:r w:rsidR="00CF0F0B">
        <w:rPr>
          <w:noProof/>
        </w:rPr>
        <w:fldChar w:fldCharType="end"/>
      </w:r>
      <w:r>
        <w:t> : Répartition des participants par catégorie d’acteurs</w:t>
      </w:r>
      <w:bookmarkEnd w:id="69"/>
      <w:r>
        <w:t xml:space="preserve"> </w:t>
      </w:r>
    </w:p>
    <w:p w14:paraId="62949C27" w14:textId="77777777" w:rsidR="00462459" w:rsidRPr="00462459" w:rsidRDefault="00462459" w:rsidP="0043507E">
      <w:pPr>
        <w:jc w:val="center"/>
      </w:pPr>
      <w:r>
        <w:rPr>
          <w:noProof/>
          <w:lang w:eastAsia="fr-FR"/>
        </w:rPr>
        <w:drawing>
          <wp:inline distT="0" distB="0" distL="0" distR="0" wp14:anchorId="7F25BFF3" wp14:editId="27363D1D">
            <wp:extent cx="2885928" cy="1980000"/>
            <wp:effectExtent l="0" t="0" r="0" b="127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8894"/>
                    <a:stretch/>
                  </pic:blipFill>
                  <pic:spPr bwMode="auto">
                    <a:xfrm>
                      <a:off x="0" y="0"/>
                      <a:ext cx="2885928"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7A375E3B" w14:textId="77777777" w:rsidR="001156BA" w:rsidRDefault="00AD5AB6" w:rsidP="006C1086">
      <w:pPr>
        <w:pStyle w:val="Titre2"/>
      </w:pPr>
      <w:bookmarkStart w:id="70" w:name="_Toc474913812"/>
      <w:bookmarkStart w:id="71" w:name="_Toc474914702"/>
      <w:r>
        <w:t>Introduction</w:t>
      </w:r>
      <w:bookmarkEnd w:id="70"/>
      <w:bookmarkEnd w:id="71"/>
      <w:r>
        <w:t xml:space="preserve"> </w:t>
      </w:r>
    </w:p>
    <w:p w14:paraId="3926E403" w14:textId="77777777" w:rsidR="00146F12" w:rsidRPr="0043507E" w:rsidRDefault="00146F12" w:rsidP="006C1086">
      <w:pPr>
        <w:pStyle w:val="Titre3"/>
      </w:pPr>
      <w:bookmarkStart w:id="72" w:name="_Toc474913813"/>
      <w:bookmarkStart w:id="73" w:name="_Toc474914703"/>
      <w:r w:rsidRPr="0043507E">
        <w:t>M</w:t>
      </w:r>
      <w:r w:rsidR="0009007B" w:rsidRPr="0043507E">
        <w:t>ichel</w:t>
      </w:r>
      <w:r w:rsidRPr="0043507E">
        <w:t xml:space="preserve"> DESTANNES, Président du SIGAL, Maire de la commune de Massiac</w:t>
      </w:r>
      <w:bookmarkEnd w:id="72"/>
      <w:bookmarkEnd w:id="73"/>
    </w:p>
    <w:p w14:paraId="24061431" w14:textId="77777777" w:rsidR="00AD5AB6" w:rsidRDefault="00AD5AB6" w:rsidP="00AE66C1">
      <w:r w:rsidRPr="00FE2EE3">
        <w:t xml:space="preserve">Un contrat de rivière </w:t>
      </w:r>
      <w:r w:rsidR="00AE6081">
        <w:t xml:space="preserve">Alagnon </w:t>
      </w:r>
      <w:r w:rsidRPr="00FE2EE3">
        <w:t>est le précurseur de la démarche. L’objectif était la protection de l’eau et de travailler notamment sur les obstacles. La communauté de communes a pris le relais après ce contrat. Le SIGAL-Syndicat Interdépartemental de Gestion de l’Alagnon et de ses affluents a été créé en 2003. Il réunit trois départements, le Cantal, le Puy de Dôme et la Haute-Loire et regroupe dix communautés de communes et une commune autour de différentes compétences liées à la gestion de l’eau et des milieux aquatique (carte 3).</w:t>
      </w:r>
    </w:p>
    <w:p w14:paraId="1841721F" w14:textId="77777777" w:rsidR="0043507E" w:rsidRDefault="0043507E" w:rsidP="00AE66C1">
      <w:r>
        <w:t xml:space="preserve">Les actions sur la continuité écologique ont une trentaine d’années, ce qui permet d’évaluer les résultats. </w:t>
      </w:r>
    </w:p>
    <w:p w14:paraId="21C3CC55" w14:textId="77777777" w:rsidR="0043507E" w:rsidRDefault="0043507E" w:rsidP="00AE66C1">
      <w:r>
        <w:t xml:space="preserve">La réforme territoriale remet en question l’existence du SIGAL. Quelle évolution pour le syndicat ?  </w:t>
      </w:r>
    </w:p>
    <w:p w14:paraId="6F828DC7" w14:textId="77777777" w:rsidR="0043507E" w:rsidRDefault="0043507E" w:rsidP="00AE66C1">
      <w:r>
        <w:t>Parallèlement, un SAGE Alagnon se prépare. Il est en cours et sera prêt d’ici deux ans.  L’objectif est d’envisager les perspectives à long terme sur les cours d’eau du bassin versant.</w:t>
      </w:r>
    </w:p>
    <w:p w14:paraId="34B25A3D" w14:textId="691057F8" w:rsidR="006C1086" w:rsidRDefault="006C1086" w:rsidP="00AE66C1">
      <w:r>
        <w:br w:type="page"/>
      </w:r>
    </w:p>
    <w:p w14:paraId="330BC2AD" w14:textId="77777777" w:rsidR="006C1086" w:rsidRDefault="006C1086" w:rsidP="00AE66C1"/>
    <w:p w14:paraId="1F35BA3F" w14:textId="77777777" w:rsidR="00635431" w:rsidRDefault="00635431" w:rsidP="0043507E">
      <w:pPr>
        <w:pStyle w:val="Titre2"/>
        <w:spacing w:after="0"/>
      </w:pPr>
      <w:bookmarkStart w:id="74" w:name="_Toc474913814"/>
      <w:bookmarkStart w:id="75" w:name="_Toc474914704"/>
      <w:r>
        <w:t>Restauration de la continuité écologique sur le bassin versant de l’Alagnon</w:t>
      </w:r>
      <w:bookmarkEnd w:id="74"/>
      <w:bookmarkEnd w:id="75"/>
      <w:r>
        <w:t xml:space="preserve"> </w:t>
      </w:r>
    </w:p>
    <w:p w14:paraId="6B36C233" w14:textId="77777777" w:rsidR="00635431" w:rsidRPr="0043507E" w:rsidRDefault="00635431" w:rsidP="006C1086">
      <w:pPr>
        <w:pStyle w:val="Titre3"/>
      </w:pPr>
      <w:bookmarkStart w:id="76" w:name="_Toc474913815"/>
      <w:bookmarkStart w:id="77" w:name="_Toc474914705"/>
      <w:r w:rsidRPr="0043507E">
        <w:t>Guillaume PONSONAILLE, Directeur du SIGAL</w:t>
      </w:r>
      <w:bookmarkEnd w:id="76"/>
      <w:bookmarkEnd w:id="77"/>
    </w:p>
    <w:p w14:paraId="2EC50B06" w14:textId="77777777" w:rsidR="00635431" w:rsidRPr="0043507E" w:rsidRDefault="00635431" w:rsidP="006C1086">
      <w:pPr>
        <w:pStyle w:val="Listediapo"/>
      </w:pPr>
      <w:r w:rsidRPr="0043507E">
        <w:t>Diaporama Restauration de la continuité écologique. Exemples sur le BV Alagnon</w:t>
      </w:r>
    </w:p>
    <w:p w14:paraId="5844BF9E" w14:textId="77777777" w:rsidR="00635431" w:rsidRPr="00FE2EE3" w:rsidRDefault="00635431" w:rsidP="00AE66C1">
      <w:r w:rsidRPr="00FE2EE3">
        <w:t xml:space="preserve">Le bassin de l’Alagnon se trouve sur le bassin Loire-Bretagne et compte environ 1000 km². </w:t>
      </w:r>
    </w:p>
    <w:p w14:paraId="6077F374" w14:textId="77777777" w:rsidR="00635431" w:rsidRPr="00FE2EE3" w:rsidRDefault="00635431" w:rsidP="00AE66C1">
      <w:r w:rsidRPr="00FE2EE3">
        <w:t xml:space="preserve">L’évolution de réglementation place en liste 2 (L214.17 CE) une partie des cours d’eau sur le bassin versant de l’Alagnon. </w:t>
      </w:r>
    </w:p>
    <w:p w14:paraId="74C387EC" w14:textId="77777777" w:rsidR="00635431" w:rsidRPr="00FE2EE3" w:rsidRDefault="00635431" w:rsidP="00AE66C1">
      <w:r w:rsidRPr="00FE2EE3">
        <w:t>Le SIGAL fait le lien entre les différents partenaires techniques (CEN Auvergne, LPO, LOGRAMI, Fédération de Pêche, ONEMA), financiers (Conseils Départementaux, Agence de l’eau Loire-Bretagne, Région, FEADER) et réglementaires (DDT, ONEMA). Le technicien du SIGAL a un rôle d’intermédiaire, il est le lien entre les propriétaires</w:t>
      </w:r>
      <w:r w:rsidR="007330F8" w:rsidRPr="00FE2EE3">
        <w:t>, les riverains</w:t>
      </w:r>
      <w:r w:rsidRPr="00FE2EE3">
        <w:t xml:space="preserve"> et les ad</w:t>
      </w:r>
      <w:r w:rsidR="007330F8" w:rsidRPr="00FE2EE3">
        <w:t xml:space="preserve">ministrations. </w:t>
      </w:r>
    </w:p>
    <w:p w14:paraId="0C426053" w14:textId="77777777" w:rsidR="007330F8" w:rsidRPr="00FE2EE3" w:rsidRDefault="007330F8" w:rsidP="00AE66C1">
      <w:r w:rsidRPr="00FE2EE3">
        <w:t xml:space="preserve">Au SIGAL, une clé d’intervention a été rédigée afin d’accompagner les différents acteurs.  Selon le cadre réglementaire, il existe des droits et des devoirs. Pour la continuité écologique, le propriétaire est le dernier à choisir. Ils doivent s’approprier leurs propres obligations. L’objectif est de rendre responsable le propriétaire. </w:t>
      </w:r>
    </w:p>
    <w:p w14:paraId="6975FFBB" w14:textId="09612676" w:rsidR="007330F8" w:rsidRPr="00FE2EE3" w:rsidRDefault="007330F8" w:rsidP="00AE66C1">
      <w:r w:rsidRPr="00FE2EE3">
        <w:t>Par exemple, le propriétaire peut céder son droit de l’eau e</w:t>
      </w:r>
      <w:r w:rsidR="00AE66C1">
        <w:t xml:space="preserve">t choisir d’effacer un ouvrage. </w:t>
      </w:r>
      <w:r w:rsidRPr="00FE2EE3">
        <w:t xml:space="preserve">Le SIGAL peut prendre la maîtrise d »ouvrage et trouver le financement. </w:t>
      </w:r>
    </w:p>
    <w:p w14:paraId="6EE08FE2" w14:textId="77777777" w:rsidR="007330F8" w:rsidRPr="00FE2EE3" w:rsidRDefault="007330F8" w:rsidP="00AE66C1">
      <w:r w:rsidRPr="00FE2EE3">
        <w:t xml:space="preserve">A l’opposé, si le propriétaire ne veut pas réaliser de travaux, le SIGAL met une veille en place et demande une mise en conformité avec l’administration. </w:t>
      </w:r>
    </w:p>
    <w:p w14:paraId="37FCC0F8" w14:textId="77777777" w:rsidR="007330F8" w:rsidRPr="00FE2EE3" w:rsidRDefault="007330F8" w:rsidP="00AE66C1">
      <w:r w:rsidRPr="00FE2EE3">
        <w:t>Un cas intermédiaire est par exemple, si le propriétaire souhaite garder son seuil et demande de l’assistance pour réaliser des travaux d’aménagement et monter un projet de financement.</w:t>
      </w:r>
    </w:p>
    <w:p w14:paraId="7683CB46" w14:textId="77777777" w:rsidR="007330F8" w:rsidRPr="00FE2EE3" w:rsidRDefault="007330F8" w:rsidP="00AE66C1">
      <w:r w:rsidRPr="00FE2EE3">
        <w:t xml:space="preserve">Les ouvrages sont ciblés et classés selon la priorité. </w:t>
      </w:r>
    </w:p>
    <w:p w14:paraId="391A2CD3" w14:textId="77777777" w:rsidR="007330F8" w:rsidRPr="0043507E" w:rsidRDefault="007330F8" w:rsidP="00FE2EE3">
      <w:pPr>
        <w:rPr>
          <w:b/>
        </w:rPr>
      </w:pPr>
      <w:r w:rsidRPr="0043507E">
        <w:rPr>
          <w:b/>
        </w:rPr>
        <w:t xml:space="preserve">Exemple du moulin de </w:t>
      </w:r>
      <w:proofErr w:type="spellStart"/>
      <w:r w:rsidRPr="0043507E">
        <w:rPr>
          <w:b/>
        </w:rPr>
        <w:t>Stapalos</w:t>
      </w:r>
      <w:proofErr w:type="spellEnd"/>
      <w:r w:rsidRPr="0043507E">
        <w:rPr>
          <w:b/>
        </w:rPr>
        <w:t xml:space="preserve">. </w:t>
      </w:r>
    </w:p>
    <w:p w14:paraId="3C365FD0" w14:textId="77777777" w:rsidR="007330F8" w:rsidRPr="00FE2EE3" w:rsidRDefault="007330F8" w:rsidP="00AE66C1">
      <w:r w:rsidRPr="00FE2EE3">
        <w:t xml:space="preserve">Le moulin de </w:t>
      </w:r>
      <w:proofErr w:type="spellStart"/>
      <w:r w:rsidRPr="00FE2EE3">
        <w:t>Stapalos</w:t>
      </w:r>
      <w:proofErr w:type="spellEnd"/>
      <w:r w:rsidRPr="00FE2EE3">
        <w:t xml:space="preserve"> est le seuil le plus haut sur l’Alagnon. Un projet  a été monté. Il fallait tenir compte des différents enjeux : pont SNCF en amont, en aval petit pont de </w:t>
      </w:r>
      <w:proofErr w:type="spellStart"/>
      <w:r w:rsidRPr="00FE2EE3">
        <w:t>Stapalos</w:t>
      </w:r>
      <w:proofErr w:type="spellEnd"/>
      <w:r w:rsidRPr="00FE2EE3">
        <w:t>, rive gauche un camping avec une zone rouge.</w:t>
      </w:r>
    </w:p>
    <w:p w14:paraId="0D067B25" w14:textId="77777777" w:rsidR="007330F8" w:rsidRPr="00FE2EE3" w:rsidRDefault="007330F8" w:rsidP="00AE66C1">
      <w:r w:rsidRPr="00FE2EE3">
        <w:t>Une étude sur les sédiments a été conduite. Le seuil a été démantelé en sécurisant les autres ouvrages. Le cours d’eau est libre deux après les travaux. C’est le site le plus abouti. Il existe un suivi topographique, un suivi photographique</w:t>
      </w:r>
      <w:r w:rsidR="006B4102" w:rsidRPr="00FE2EE3">
        <w:t>, un suivi granulométrique</w:t>
      </w:r>
      <w:r w:rsidRPr="00FE2EE3">
        <w:t>.</w:t>
      </w:r>
      <w:r w:rsidR="006B4102" w:rsidRPr="00FE2EE3">
        <w:t xml:space="preserve"> Le profil historique a été atteint. Côté indicateurs biologiques, la Fédération de Pêche du Cantal a effectué un suivi. Au niveau du seuil, il existait de nombreuses frayères à truites. Pendant les travaux, les zones ont été peu fréquentées. 3 ans après, les frayères sont </w:t>
      </w:r>
      <w:proofErr w:type="gramStart"/>
      <w:r w:rsidR="006B4102" w:rsidRPr="00FE2EE3">
        <w:t>revenues</w:t>
      </w:r>
      <w:proofErr w:type="gramEnd"/>
      <w:r w:rsidR="006B4102" w:rsidRPr="00FE2EE3">
        <w:t xml:space="preserve">. 5 ans après, les frayères se trouvent en amont et en aval.   </w:t>
      </w:r>
      <w:r w:rsidRPr="00FE2EE3">
        <w:t xml:space="preserve">  </w:t>
      </w:r>
    </w:p>
    <w:p w14:paraId="4CAEDFFB" w14:textId="77777777" w:rsidR="00230037" w:rsidRPr="00FE2EE3" w:rsidRDefault="006B4102" w:rsidP="00AE66C1">
      <w:r w:rsidRPr="00FE2EE3">
        <w:t xml:space="preserve">Le comité de pilotage regroupe tous les acteurs et a eu un rôle essentiel dans la réussite du projet. </w:t>
      </w:r>
      <w:r w:rsidR="00230037" w:rsidRPr="00FE2EE3">
        <w:t xml:space="preserve">Le Syndicat et le porteur de projet et assure la maîtrise d’ouvrage. </w:t>
      </w:r>
    </w:p>
    <w:p w14:paraId="6BD37A18" w14:textId="77777777" w:rsidR="00230037" w:rsidRPr="00FE2EE3" w:rsidRDefault="00230037" w:rsidP="00AE66C1">
      <w:r w:rsidRPr="00FE2EE3">
        <w:t xml:space="preserve">L’acceptation sociale a été difficile. Au départ, il y a eu beaucoup de soucis avec une forte opposition du milieu de la pêche. Aujourd’hui, la réussite est également sociale. Après le projet, une bonne communication a été mise en place. Les élus ont pris des risques. Le trophée de l’Eau, prix décerné par l’Agence de l’Eau Loire-Bretagne a contribué à ce succès. </w:t>
      </w:r>
    </w:p>
    <w:p w14:paraId="2AFFE9B9" w14:textId="77777777" w:rsidR="00230037" w:rsidRPr="00FE2EE3" w:rsidRDefault="00230037" w:rsidP="00AE66C1">
      <w:r w:rsidRPr="00FE2EE3">
        <w:t xml:space="preserve">L’incertitude portait notamment sur le pont SNCF et les ponts en amont. Un appel à concurrence pour qu’une intervention en cas d’urgence puisse avoir lieu a été lancé avec une possibilité de dépaver les points stratégiques sous 48h.  </w:t>
      </w:r>
    </w:p>
    <w:p w14:paraId="36B6338D" w14:textId="77777777" w:rsidR="00230037" w:rsidRPr="0043507E" w:rsidRDefault="00230037" w:rsidP="00FE2EE3">
      <w:pPr>
        <w:rPr>
          <w:b/>
        </w:rPr>
      </w:pPr>
      <w:r w:rsidRPr="0043507E">
        <w:rPr>
          <w:b/>
        </w:rPr>
        <w:t>Exemple des gués busés de la Violette</w:t>
      </w:r>
    </w:p>
    <w:p w14:paraId="06E47DCB" w14:textId="77777777" w:rsidR="00230037" w:rsidRPr="00FE2EE3" w:rsidRDefault="00230037" w:rsidP="00AE66C1">
      <w:r w:rsidRPr="00FE2EE3">
        <w:t xml:space="preserve">Le projet concernait 5 ouvrages sur la Violette dont 4 ouvrages infranchissables, des gués busés, réalisés au moment de la construction du viaduc. Les gués busés sont facilement mis en place, le problème est l’entretien. Ce projet repose sur une volonté politique locale forte. Durant l’été 2011, des rencontres avec le Maire ont eu lieu. En </w:t>
      </w:r>
      <w:r w:rsidR="004623A8" w:rsidRPr="00FE2EE3">
        <w:t>octobre,</w:t>
      </w:r>
      <w:r w:rsidRPr="00FE2EE3">
        <w:t xml:space="preserve"> le Conseil Municipal a donné son accord pour</w:t>
      </w:r>
      <w:r w:rsidR="004623A8" w:rsidRPr="00FE2EE3">
        <w:t xml:space="preserve"> le projet. En 2012, les études ont été réalisées avec un engagement du Conseil Municipal en octobre 2012. Les travaux ont commencé en 2013, soit  deux ans avant l’échéance réglementaire. </w:t>
      </w:r>
    </w:p>
    <w:p w14:paraId="06BA98DC" w14:textId="77777777" w:rsidR="004623A8" w:rsidRDefault="004623A8" w:rsidP="00AE66C1">
      <w:r w:rsidRPr="00FE2EE3">
        <w:t xml:space="preserve">Les principes du projet reposent sur un ruisseau à fond libre et un maintien des usages. Un cahier des charges a été rédigé et se basaient sur les résultats proposés. Au final, la solution choisie est la mise en place d’un tablier. Le financement est d’environ 160 000 €, 70% par l’Agence de l’Eau Loire-Bretagne, 10% la Fédération de pêche et 10% par le Conseil Départemental, ce qui a réduit les coûts pour la commune. L’ONEMA a apporté son appui technique. </w:t>
      </w:r>
    </w:p>
    <w:p w14:paraId="3F86E7AB" w14:textId="77777777" w:rsidR="004623A8" w:rsidRPr="004623A8" w:rsidRDefault="004623A8" w:rsidP="006C5746">
      <w:pPr>
        <w:pStyle w:val="Lgende"/>
      </w:pPr>
      <w:bookmarkStart w:id="78" w:name="_Toc474857587"/>
      <w:r w:rsidRPr="004623A8">
        <w:t xml:space="preserve">Graphique </w:t>
      </w:r>
      <w:r w:rsidR="00CF0F0B">
        <w:fldChar w:fldCharType="begin"/>
      </w:r>
      <w:r w:rsidR="00CF0F0B">
        <w:instrText xml:space="preserve"> SEQ Graphique \* ARABIC </w:instrText>
      </w:r>
      <w:r w:rsidR="00CF0F0B">
        <w:fldChar w:fldCharType="separate"/>
      </w:r>
      <w:r w:rsidR="00883525">
        <w:rPr>
          <w:noProof/>
        </w:rPr>
        <w:t>4</w:t>
      </w:r>
      <w:r w:rsidR="00CF0F0B">
        <w:rPr>
          <w:noProof/>
        </w:rPr>
        <w:fldChar w:fldCharType="end"/>
      </w:r>
      <w:r w:rsidRPr="004623A8">
        <w:t> : Projet de la Valette- des gués busés au tablier</w:t>
      </w:r>
      <w:r>
        <w:t xml:space="preserve"> (Source : SIGAL)</w:t>
      </w:r>
      <w:bookmarkEnd w:id="78"/>
    </w:p>
    <w:p w14:paraId="35726A5B" w14:textId="77777777" w:rsidR="004623A8" w:rsidRDefault="004623A8" w:rsidP="00FE2EE3">
      <w:r>
        <w:rPr>
          <w:noProof/>
          <w:lang w:eastAsia="fr-FR"/>
        </w:rPr>
        <w:drawing>
          <wp:inline distT="0" distB="0" distL="0" distR="0" wp14:anchorId="44A17802" wp14:editId="0185C563">
            <wp:extent cx="5373865" cy="1476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373865" cy="1476000"/>
                    </a:xfrm>
                    <a:prstGeom prst="rect">
                      <a:avLst/>
                    </a:prstGeom>
                    <a:noFill/>
                  </pic:spPr>
                </pic:pic>
              </a:graphicData>
            </a:graphic>
          </wp:inline>
        </w:drawing>
      </w:r>
    </w:p>
    <w:p w14:paraId="0166F9BB" w14:textId="77777777" w:rsidR="004623A8" w:rsidRPr="00FE2EE3" w:rsidRDefault="004623A8" w:rsidP="00AE66C1">
      <w:r w:rsidRPr="00FE2EE3">
        <w:t xml:space="preserve">Un suivi de comptage des frayères a été effectué. Le nombre de frayères a augmenté. </w:t>
      </w:r>
    </w:p>
    <w:p w14:paraId="66873826" w14:textId="77777777" w:rsidR="00D74D19" w:rsidRPr="00FE2EE3" w:rsidRDefault="00D74D19" w:rsidP="00AE66C1">
      <w:r w:rsidRPr="00FE2EE3">
        <w:t>A Grenier-</w:t>
      </w:r>
      <w:proofErr w:type="spellStart"/>
      <w:r w:rsidRPr="00FE2EE3">
        <w:t>Montgon</w:t>
      </w:r>
      <w:proofErr w:type="spellEnd"/>
      <w:r w:rsidRPr="00FE2EE3">
        <w:t xml:space="preserve">, les ouvrages ont été pensés au cas par cas. </w:t>
      </w:r>
    </w:p>
    <w:p w14:paraId="6C81F301" w14:textId="77777777" w:rsidR="004623A8" w:rsidRPr="0043507E" w:rsidRDefault="004623A8" w:rsidP="00FE2EE3">
      <w:pPr>
        <w:rPr>
          <w:b/>
        </w:rPr>
      </w:pPr>
      <w:r w:rsidRPr="0043507E">
        <w:rPr>
          <w:b/>
        </w:rPr>
        <w:t xml:space="preserve">Exemple de la canalisation AEP à </w:t>
      </w:r>
      <w:proofErr w:type="spellStart"/>
      <w:r w:rsidRPr="0043507E">
        <w:rPr>
          <w:b/>
        </w:rPr>
        <w:t>Neussa</w:t>
      </w:r>
      <w:r w:rsidR="00DC3787" w:rsidRPr="0043507E">
        <w:rPr>
          <w:b/>
        </w:rPr>
        <w:t>r</w:t>
      </w:r>
      <w:r w:rsidRPr="0043507E">
        <w:rPr>
          <w:b/>
        </w:rPr>
        <w:t>gues</w:t>
      </w:r>
      <w:proofErr w:type="spellEnd"/>
    </w:p>
    <w:p w14:paraId="50545391" w14:textId="77777777" w:rsidR="00DC3787" w:rsidRPr="00FE2EE3" w:rsidRDefault="00DC3787" w:rsidP="00AE66C1">
      <w:r w:rsidRPr="00FE2EE3">
        <w:t xml:space="preserve">Sur la rivière Allanche à </w:t>
      </w:r>
      <w:proofErr w:type="spellStart"/>
      <w:r w:rsidRPr="00FE2EE3">
        <w:t>Neussargues</w:t>
      </w:r>
      <w:proofErr w:type="spellEnd"/>
      <w:r w:rsidRPr="00FE2EE3">
        <w:t xml:space="preserve">, une canalisation d’eau potable empêchait les ombres de passer. La conduite était posée sur le cours d’eau avec un forage dérivé. La demande émanait du Président de la Fédération de Pêche. L’objectif était de redessiner un lit et de pallier avec de petites chutes. Une passerelle a été mise en place pour le passage du bétail. L’arasement était l’idéal pour le cours d’eau. </w:t>
      </w:r>
    </w:p>
    <w:p w14:paraId="4E16B239" w14:textId="77777777" w:rsidR="00DC3787" w:rsidRPr="0043507E" w:rsidRDefault="00DC3787" w:rsidP="00FE2EE3">
      <w:pPr>
        <w:rPr>
          <w:b/>
        </w:rPr>
      </w:pPr>
      <w:r w:rsidRPr="0043507E">
        <w:rPr>
          <w:b/>
        </w:rPr>
        <w:t>Exemple d’aménagement : les passes à poissons sur Massiac</w:t>
      </w:r>
    </w:p>
    <w:p w14:paraId="57C018A9" w14:textId="77777777" w:rsidR="004623A8" w:rsidRPr="00FE2EE3" w:rsidRDefault="00D74D19" w:rsidP="00AE66C1">
      <w:r w:rsidRPr="00FE2EE3">
        <w:t xml:space="preserve">Au niveau des microcentrales, une passe à poissons a été installée du côté de l’usine et une autre du côté du barrage. Un torrent a été recrée. Cependant, toutes les espèces ne passent pas. Par exemple, l’ombre ne saute pas et donc ne passe pas. </w:t>
      </w:r>
      <w:r w:rsidR="00DC3787" w:rsidRPr="00FE2EE3">
        <w:t xml:space="preserve"> </w:t>
      </w:r>
      <w:r w:rsidRPr="00FE2EE3">
        <w:t xml:space="preserve">Les passes à poissons sont calées sur un débit. Par ailleurs, quand il y a trop d’eau, les poissons se déportent sur le barrage. Les passes à poissons bloquent les sédiments et demandent de l’entretien. </w:t>
      </w:r>
    </w:p>
    <w:p w14:paraId="7F7EF112" w14:textId="77777777" w:rsidR="00D74D19" w:rsidRPr="0043507E" w:rsidRDefault="00D74D19" w:rsidP="00BF10D4">
      <w:pPr>
        <w:keepNext/>
        <w:rPr>
          <w:b/>
        </w:rPr>
      </w:pPr>
      <w:r w:rsidRPr="0043507E">
        <w:rPr>
          <w:b/>
        </w:rPr>
        <w:t>Conclusions</w:t>
      </w:r>
    </w:p>
    <w:p w14:paraId="43F32C09" w14:textId="77777777" w:rsidR="00D74D19" w:rsidRPr="00FE2EE3" w:rsidRDefault="00D74D19" w:rsidP="00AE66C1">
      <w:r w:rsidRPr="00FE2EE3">
        <w:t>Les usages sont souvent problématiques. Il est nécessaire de bien communiquer</w:t>
      </w:r>
      <w:r w:rsidR="007E7B28" w:rsidRPr="00FE2EE3">
        <w:t xml:space="preserve"> sur les projets, les travaux, les résultats et les suivis</w:t>
      </w:r>
      <w:r w:rsidRPr="00FE2EE3">
        <w:t>.</w:t>
      </w:r>
      <w:r w:rsidR="007E7B28" w:rsidRPr="00FE2EE3">
        <w:t xml:space="preserve"> La sensibilisation de la population aux enjeux de la continuité écologique est également essentielle.</w:t>
      </w:r>
    </w:p>
    <w:p w14:paraId="62ED2FB5" w14:textId="77777777" w:rsidR="00D74D19" w:rsidRPr="00FE2EE3" w:rsidRDefault="00D74D19" w:rsidP="00AE66C1">
      <w:r w:rsidRPr="00FE2EE3">
        <w:t xml:space="preserve">Il est important d’avoir la possibilité d’acheter des sites sensibles quand l’opportunité se présente. </w:t>
      </w:r>
    </w:p>
    <w:p w14:paraId="404C15CF" w14:textId="77777777" w:rsidR="007E7B28" w:rsidRDefault="007E7B28" w:rsidP="00AE66C1">
      <w:r w:rsidRPr="00FE2EE3">
        <w:t xml:space="preserve">Reconnecter tous les affluents de l’Alagnon est un objectif. </w:t>
      </w:r>
    </w:p>
    <w:p w14:paraId="0E36E145" w14:textId="77777777" w:rsidR="00170081" w:rsidRPr="00FE2EE3" w:rsidRDefault="00170081" w:rsidP="00AE66C1"/>
    <w:p w14:paraId="501388C5" w14:textId="4A81C0C6" w:rsidR="007E7B28" w:rsidRDefault="007E7B28" w:rsidP="00BF10D4">
      <w:pPr>
        <w:pStyle w:val="Titre2"/>
      </w:pPr>
      <w:bookmarkStart w:id="79" w:name="_Toc474913816"/>
      <w:bookmarkStart w:id="80" w:name="_Toc474914706"/>
      <w:r>
        <w:t>Visites de terrain sur le bassin versant de l’Alagnon</w:t>
      </w:r>
      <w:bookmarkEnd w:id="79"/>
      <w:bookmarkEnd w:id="80"/>
    </w:p>
    <w:p w14:paraId="1872C383" w14:textId="77777777" w:rsidR="007E7B28" w:rsidRDefault="007E7B28" w:rsidP="00BF10D4">
      <w:pPr>
        <w:pStyle w:val="Titre3"/>
      </w:pPr>
      <w:bookmarkStart w:id="81" w:name="_Toc474913817"/>
      <w:bookmarkStart w:id="82" w:name="_Toc474914707"/>
      <w:r w:rsidRPr="007E7B28">
        <w:t>Remplacement de gués bus</w:t>
      </w:r>
      <w:r>
        <w:t xml:space="preserve">és par 3 ponts </w:t>
      </w:r>
      <w:r w:rsidR="004B35B5">
        <w:t xml:space="preserve">sur la Violette </w:t>
      </w:r>
      <w:r>
        <w:t>(Grenier-</w:t>
      </w:r>
      <w:proofErr w:type="spellStart"/>
      <w:r>
        <w:t>Montgon</w:t>
      </w:r>
      <w:proofErr w:type="spellEnd"/>
      <w:r>
        <w:t>)</w:t>
      </w:r>
      <w:bookmarkEnd w:id="81"/>
      <w:bookmarkEnd w:id="82"/>
    </w:p>
    <w:p w14:paraId="05C3392F" w14:textId="77777777" w:rsidR="0009007B" w:rsidRPr="00FE2EE3" w:rsidRDefault="0009007B" w:rsidP="00AE66C1">
      <w:r w:rsidRPr="00FE2EE3">
        <w:t>Les participants ont été accompagnés par Jacques FILIOL, Maire de Grenier-</w:t>
      </w:r>
      <w:proofErr w:type="spellStart"/>
      <w:r w:rsidRPr="00FE2EE3">
        <w:t>Montgon</w:t>
      </w:r>
      <w:proofErr w:type="spellEnd"/>
      <w:r w:rsidRPr="00FE2EE3">
        <w:t xml:space="preserve">. </w:t>
      </w:r>
    </w:p>
    <w:p w14:paraId="2D756338" w14:textId="77777777" w:rsidR="004B35B5" w:rsidRDefault="004B35B5" w:rsidP="00AE66C1">
      <w:r w:rsidRPr="00FE2EE3">
        <w:t xml:space="preserve">Certains gués sont submersibles. L’aléa inondation a donc été pris en compte. </w:t>
      </w:r>
    </w:p>
    <w:p w14:paraId="0B6C1617" w14:textId="77777777" w:rsidR="006277B4" w:rsidRPr="006277B4" w:rsidRDefault="006277B4" w:rsidP="006C5746">
      <w:pPr>
        <w:pStyle w:val="Lgende"/>
      </w:pPr>
      <w:bookmarkStart w:id="83" w:name="_Toc474857595"/>
      <w:r w:rsidRPr="006277B4">
        <w:t xml:space="preserve">Photographie  </w:t>
      </w:r>
      <w:r w:rsidR="00CF0F0B">
        <w:fldChar w:fldCharType="begin"/>
      </w:r>
      <w:r w:rsidR="00CF0F0B">
        <w:instrText xml:space="preserve"> SEQ Photographie_ \* ARABIC </w:instrText>
      </w:r>
      <w:r w:rsidR="00CF0F0B">
        <w:fldChar w:fldCharType="separate"/>
      </w:r>
      <w:r w:rsidR="00883525">
        <w:rPr>
          <w:noProof/>
        </w:rPr>
        <w:t>5</w:t>
      </w:r>
      <w:r w:rsidR="00CF0F0B">
        <w:rPr>
          <w:noProof/>
        </w:rPr>
        <w:fldChar w:fldCharType="end"/>
      </w:r>
      <w:r w:rsidRPr="006277B4">
        <w:t> : Gué sur La violette à Grenier-</w:t>
      </w:r>
      <w:proofErr w:type="spellStart"/>
      <w:r w:rsidRPr="006277B4">
        <w:t>Montgon</w:t>
      </w:r>
      <w:proofErr w:type="spellEnd"/>
      <w:r w:rsidRPr="006277B4">
        <w:t xml:space="preserve"> (Octobre2016)</w:t>
      </w:r>
      <w:bookmarkEnd w:id="83"/>
    </w:p>
    <w:p w14:paraId="4C98336A" w14:textId="77777777" w:rsidR="007E7B28" w:rsidRDefault="007E7B28" w:rsidP="0043507E">
      <w:pPr>
        <w:jc w:val="center"/>
      </w:pPr>
      <w:r w:rsidRPr="007E7B28">
        <w:rPr>
          <w:noProof/>
          <w:lang w:eastAsia="fr-FR"/>
        </w:rPr>
        <w:drawing>
          <wp:inline distT="0" distB="0" distL="0" distR="0" wp14:anchorId="03F22695" wp14:editId="4374555D">
            <wp:extent cx="2523490" cy="2042245"/>
            <wp:effectExtent l="0" t="0" r="0" b="0"/>
            <wp:docPr id="17" name="Image 17" descr="Z:\Affaires\2016\AAEF1610-SessionsRivieres\PHOTOS\P10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ffaires\2016\AAEF1610-SessionsRivieres\PHOTOS\P1010187.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l="630" t="15239" r="-630" b="-331"/>
                    <a:stretch/>
                  </pic:blipFill>
                  <pic:spPr bwMode="auto">
                    <a:xfrm>
                      <a:off x="0" y="0"/>
                      <a:ext cx="2524918" cy="2043401"/>
                    </a:xfrm>
                    <a:prstGeom prst="rect">
                      <a:avLst/>
                    </a:prstGeom>
                    <a:noFill/>
                    <a:ln>
                      <a:noFill/>
                    </a:ln>
                    <a:extLst>
                      <a:ext uri="{53640926-AAD7-44D8-BBD7-CCE9431645EC}">
                        <a14:shadowObscured xmlns:a14="http://schemas.microsoft.com/office/drawing/2010/main"/>
                      </a:ext>
                    </a:extLst>
                  </pic:spPr>
                </pic:pic>
              </a:graphicData>
            </a:graphic>
          </wp:inline>
        </w:drawing>
      </w:r>
    </w:p>
    <w:p w14:paraId="05F95928" w14:textId="77777777" w:rsidR="007E7B28" w:rsidRDefault="004B35B5" w:rsidP="00AE66C1">
      <w:r w:rsidRPr="00FE2EE3">
        <w:t>Des panneaux d’information ont été installés le long de la Violette</w:t>
      </w:r>
      <w:r w:rsidR="006277B4" w:rsidRPr="00FE2EE3">
        <w:t xml:space="preserve"> pour sensibiliser la population, notamment pour que les déchets ne soient plus jetés dans le lit de la rivière</w:t>
      </w:r>
      <w:r w:rsidRPr="00FE2EE3">
        <w:t>.</w:t>
      </w:r>
      <w:r w:rsidR="006277B4" w:rsidRPr="00FE2EE3">
        <w:t xml:space="preserve"> </w:t>
      </w:r>
      <w:r w:rsidRPr="00FE2EE3">
        <w:t xml:space="preserve"> </w:t>
      </w:r>
      <w:r w:rsidR="00431F38" w:rsidRPr="00FE2EE3">
        <w:t xml:space="preserve">Un nettoyage des berges et la participation de la population à la réalisation des ouvrages ont contribué à modifier le regard des habitants sur leur rivière. La motivation des élus est un facteur primordial  à la réussite du projet. </w:t>
      </w:r>
    </w:p>
    <w:p w14:paraId="49DDF95F" w14:textId="77777777" w:rsidR="007E7B28" w:rsidRPr="006277B4" w:rsidRDefault="006277B4" w:rsidP="006C5746">
      <w:pPr>
        <w:pStyle w:val="Lgende"/>
      </w:pPr>
      <w:bookmarkStart w:id="84" w:name="_Toc474857596"/>
      <w:r w:rsidRPr="006277B4">
        <w:t xml:space="preserve">Photographie  </w:t>
      </w:r>
      <w:r w:rsidR="00CF0F0B">
        <w:fldChar w:fldCharType="begin"/>
      </w:r>
      <w:r w:rsidR="00CF0F0B">
        <w:instrText xml:space="preserve"> SEQ Photographie_ \* ARABIC </w:instrText>
      </w:r>
      <w:r w:rsidR="00CF0F0B">
        <w:fldChar w:fldCharType="separate"/>
      </w:r>
      <w:r w:rsidR="00883525">
        <w:rPr>
          <w:noProof/>
        </w:rPr>
        <w:t>6</w:t>
      </w:r>
      <w:r w:rsidR="00CF0F0B">
        <w:rPr>
          <w:noProof/>
        </w:rPr>
        <w:fldChar w:fldCharType="end"/>
      </w:r>
      <w:r w:rsidRPr="006277B4">
        <w:t> : Usages agricoles des gués à Grenier-</w:t>
      </w:r>
      <w:proofErr w:type="spellStart"/>
      <w:r w:rsidRPr="006277B4">
        <w:t>Montgon</w:t>
      </w:r>
      <w:proofErr w:type="spellEnd"/>
      <w:r w:rsidRPr="006277B4">
        <w:t xml:space="preserve"> (Octobre 2016)</w:t>
      </w:r>
      <w:bookmarkEnd w:id="84"/>
    </w:p>
    <w:p w14:paraId="63B480EF" w14:textId="77777777" w:rsidR="007E7B28" w:rsidRDefault="004B35B5" w:rsidP="00CA6E35">
      <w:pPr>
        <w:jc w:val="center"/>
      </w:pPr>
      <w:r w:rsidRPr="004B35B5">
        <w:rPr>
          <w:noProof/>
          <w:lang w:eastAsia="fr-FR"/>
        </w:rPr>
        <w:drawing>
          <wp:inline distT="0" distB="0" distL="0" distR="0" wp14:anchorId="644ECA61" wp14:editId="3DB6D6E9">
            <wp:extent cx="2880644" cy="2160000"/>
            <wp:effectExtent l="0" t="0" r="0" b="0"/>
            <wp:docPr id="19" name="Image 19" descr="Z:\Affaires\2016\AAEF1610-SessionsRivieres\PHOTOS\P101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ffaires\2016\AAEF1610-SessionsRivieres\PHOTOS\P1010191.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880644" cy="2160000"/>
                    </a:xfrm>
                    <a:prstGeom prst="rect">
                      <a:avLst/>
                    </a:prstGeom>
                    <a:noFill/>
                    <a:ln>
                      <a:noFill/>
                    </a:ln>
                  </pic:spPr>
                </pic:pic>
              </a:graphicData>
            </a:graphic>
          </wp:inline>
        </w:drawing>
      </w:r>
    </w:p>
    <w:p w14:paraId="1EC33F59" w14:textId="77777777" w:rsidR="00431F38" w:rsidRPr="00FE2EE3" w:rsidRDefault="00431F38" w:rsidP="00AE66C1">
      <w:r w:rsidRPr="00FE2EE3">
        <w:t xml:space="preserve">Les angles des ouvrages ont été étudiés pour les usages, particulièrement agricoles (passage de bétail et de traversées de tracteurs).  Des barrières ont aussi posées. </w:t>
      </w:r>
    </w:p>
    <w:p w14:paraId="4361E9BC" w14:textId="77777777" w:rsidR="00431F38" w:rsidRDefault="00431F38" w:rsidP="00BF10D4">
      <w:pPr>
        <w:pStyle w:val="Titre3"/>
      </w:pPr>
      <w:bookmarkStart w:id="85" w:name="_Toc474913818"/>
      <w:bookmarkStart w:id="86" w:name="_Toc474914708"/>
      <w:r w:rsidRPr="00431F38">
        <w:t>Equipement passe à poissons – (Massiac)</w:t>
      </w:r>
      <w:bookmarkEnd w:id="85"/>
      <w:bookmarkEnd w:id="86"/>
    </w:p>
    <w:p w14:paraId="1E50B82D" w14:textId="77777777" w:rsidR="00431F38" w:rsidRPr="00FE2EE3" w:rsidRDefault="00431F38" w:rsidP="00AE66C1">
      <w:r w:rsidRPr="00FE2EE3">
        <w:t xml:space="preserve">Le barrage hydroélectrique se situe à proximité du camping de Massiac. Un droit d’eau existe. Le problème est que le débit est trop fort pour les poissons. Le site a été vendu récemment et les nouveaux propriétaires ont accepté de réaliser des travaux d’aménagement. </w:t>
      </w:r>
    </w:p>
    <w:p w14:paraId="19B658E3" w14:textId="77777777" w:rsidR="00431F38" w:rsidRPr="00FE2EE3" w:rsidRDefault="00431F38" w:rsidP="00AE66C1">
      <w:r w:rsidRPr="00FE2EE3">
        <w:t xml:space="preserve">La question centrale autour de ce cas est liée au foncier. N’aurait-il pas fallu acheter la propriété pour aménager le site ?  La propriété ne pouvait-elle pas être placée en zone de préemption ? </w:t>
      </w:r>
      <w:r w:rsidR="009D686F" w:rsidRPr="00FE2EE3">
        <w:t xml:space="preserve">Comment mettre en place une stratégie foncière pour acquérir ce type de bien ? </w:t>
      </w:r>
    </w:p>
    <w:p w14:paraId="037CBB55" w14:textId="77777777" w:rsidR="009D686F" w:rsidRPr="00FE2EE3" w:rsidRDefault="009D686F" w:rsidP="00AE66C1">
      <w:r w:rsidRPr="00FE2EE3">
        <w:t>Le schéma économique prédomine dans ce cas d’une usine hydroélectrique. Le propriétaire a estimé les coûts d’achat et les coûts de travaux avant d’investir dans les aménagements de passes à poissons.</w:t>
      </w:r>
    </w:p>
    <w:p w14:paraId="632B6E90" w14:textId="77777777" w:rsidR="009D686F" w:rsidRDefault="009D686F" w:rsidP="006C5746">
      <w:pPr>
        <w:pStyle w:val="Lgende"/>
      </w:pPr>
      <w:bookmarkStart w:id="87" w:name="_Toc474857597"/>
      <w:r w:rsidRPr="009D686F">
        <w:t xml:space="preserve">Photographie  </w:t>
      </w:r>
      <w:r w:rsidR="00CF0F0B">
        <w:fldChar w:fldCharType="begin"/>
      </w:r>
      <w:r w:rsidR="00CF0F0B">
        <w:instrText xml:space="preserve"> SEQ Photographie_ \* ARABIC </w:instrText>
      </w:r>
      <w:r w:rsidR="00CF0F0B">
        <w:fldChar w:fldCharType="separate"/>
      </w:r>
      <w:r w:rsidR="00883525">
        <w:rPr>
          <w:noProof/>
        </w:rPr>
        <w:t>7</w:t>
      </w:r>
      <w:r w:rsidR="00CF0F0B">
        <w:rPr>
          <w:noProof/>
        </w:rPr>
        <w:fldChar w:fldCharType="end"/>
      </w:r>
      <w:r w:rsidRPr="009D686F">
        <w:t> : Aménagement d’une passe à poissons à Massia</w:t>
      </w:r>
      <w:r>
        <w:t>c</w:t>
      </w:r>
      <w:r w:rsidRPr="009D686F">
        <w:t xml:space="preserve"> (Octobre 2016)</w:t>
      </w:r>
      <w:bookmarkEnd w:id="87"/>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656"/>
      </w:tblGrid>
      <w:tr w:rsidR="009A4C9A" w14:paraId="2209C98B" w14:textId="77777777" w:rsidTr="00554DAE">
        <w:trPr>
          <w:trHeight w:val="4265"/>
        </w:trPr>
        <w:tc>
          <w:tcPr>
            <w:tcW w:w="4531" w:type="dxa"/>
          </w:tcPr>
          <w:p w14:paraId="143D7D7B" w14:textId="77777777" w:rsidR="009D686F" w:rsidRDefault="009D686F" w:rsidP="00FE2EE3">
            <w:r>
              <w:rPr>
                <w:noProof/>
                <w:lang w:eastAsia="fr-FR"/>
              </w:rPr>
              <w:drawing>
                <wp:inline distT="0" distB="0" distL="0" distR="0" wp14:anchorId="2A5F8329" wp14:editId="2D377F8E">
                  <wp:extent cx="2762250" cy="2755900"/>
                  <wp:effectExtent l="0" t="0" r="0"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781574" cy="27751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14:paraId="16039221" w14:textId="77777777" w:rsidR="009D686F" w:rsidRDefault="009D686F" w:rsidP="00FE2EE3">
            <w:r w:rsidRPr="009D686F">
              <w:rPr>
                <w:noProof/>
                <w:lang w:eastAsia="fr-FR"/>
              </w:rPr>
              <w:drawing>
                <wp:inline distT="0" distB="0" distL="0" distR="0" wp14:anchorId="45254540" wp14:editId="41DE79D9">
                  <wp:extent cx="2819400" cy="2771627"/>
                  <wp:effectExtent l="0" t="0" r="0" b="0"/>
                  <wp:docPr id="22" name="Image 22" descr="Z:\Affaires\2016\AAEF1610-SessionsRivieres\PHOTOS\P101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ffaires\2016\AAEF1610-SessionsRivieres\PHOTOS\P1010209.JPG"/>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819780" cy="277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C858CE5" w14:textId="77777777" w:rsidR="009D686F" w:rsidRPr="009D686F" w:rsidRDefault="009D686F" w:rsidP="00BF10D4">
      <w:pPr>
        <w:pStyle w:val="Titre3"/>
      </w:pPr>
      <w:bookmarkStart w:id="88" w:name="_Toc474913819"/>
      <w:bookmarkStart w:id="89" w:name="_Toc474914709"/>
      <w:r w:rsidRPr="009D686F">
        <w:t>Eff</w:t>
      </w:r>
      <w:r>
        <w:t xml:space="preserve">acement de seuil à </w:t>
      </w:r>
      <w:proofErr w:type="spellStart"/>
      <w:r>
        <w:t>Neussargues</w:t>
      </w:r>
      <w:proofErr w:type="spellEnd"/>
      <w:r>
        <w:t>-M</w:t>
      </w:r>
      <w:r w:rsidRPr="009D686F">
        <w:t>oissac</w:t>
      </w:r>
      <w:bookmarkEnd w:id="88"/>
      <w:bookmarkEnd w:id="89"/>
    </w:p>
    <w:p w14:paraId="5A7B1E42" w14:textId="77777777" w:rsidR="009D686F" w:rsidRPr="00FE2EE3" w:rsidRDefault="00E73641" w:rsidP="00AE66C1">
      <w:r w:rsidRPr="00FE2EE3">
        <w:t xml:space="preserve">Pour visiter l’aménagement de </w:t>
      </w:r>
      <w:proofErr w:type="spellStart"/>
      <w:r w:rsidRPr="00FE2EE3">
        <w:t>Neussargues</w:t>
      </w:r>
      <w:proofErr w:type="spellEnd"/>
      <w:r w:rsidRPr="00FE2EE3">
        <w:t xml:space="preserve">-Moissac, l’adjointe au maire en charge du projet et le propriétaire de l’ancien ouvrage étaient présents. </w:t>
      </w:r>
    </w:p>
    <w:p w14:paraId="4044A790" w14:textId="77777777" w:rsidR="00C66C5E" w:rsidRPr="00FE2EE3" w:rsidRDefault="00C66C5E" w:rsidP="00AE66C1">
      <w:r w:rsidRPr="00FE2EE3">
        <w:t xml:space="preserve">Pendant les travaux, le ruisseau a été dévié. Une pêche électrique a été organisée par la Fédération de Pêche. Le profil du ruisseau a été refait. </w:t>
      </w:r>
    </w:p>
    <w:p w14:paraId="24DD1422" w14:textId="77777777" w:rsidR="00C66C5E" w:rsidRPr="00FE2EE3" w:rsidRDefault="00C66C5E" w:rsidP="00AE66C1">
      <w:r w:rsidRPr="00FE2EE3">
        <w:t>Un des engagements du syndicat était de préserver les usages. Un gué permettait de faire traverser les bovins. Une passerelle a été construite à la place du gué.</w:t>
      </w:r>
    </w:p>
    <w:p w14:paraId="505A2781" w14:textId="77777777" w:rsidR="00C66C5E" w:rsidRPr="00C66C5E" w:rsidRDefault="00C66C5E" w:rsidP="006C5746">
      <w:pPr>
        <w:pStyle w:val="Lgende"/>
      </w:pPr>
      <w:bookmarkStart w:id="90" w:name="_Toc474857598"/>
      <w:r w:rsidRPr="00C66C5E">
        <w:t xml:space="preserve">Photographie  </w:t>
      </w:r>
      <w:r w:rsidR="00CF0F0B">
        <w:fldChar w:fldCharType="begin"/>
      </w:r>
      <w:r w:rsidR="00CF0F0B">
        <w:instrText xml:space="preserve"> SEQ Photographie_ \* ARABIC </w:instrText>
      </w:r>
      <w:r w:rsidR="00CF0F0B">
        <w:fldChar w:fldCharType="separate"/>
      </w:r>
      <w:r w:rsidR="00883525">
        <w:rPr>
          <w:noProof/>
        </w:rPr>
        <w:t>8</w:t>
      </w:r>
      <w:r w:rsidR="00CF0F0B">
        <w:rPr>
          <w:noProof/>
        </w:rPr>
        <w:fldChar w:fldCharType="end"/>
      </w:r>
      <w:r w:rsidRPr="00C66C5E">
        <w:t xml:space="preserve"> : Aménagement d’une passerelle à </w:t>
      </w:r>
      <w:proofErr w:type="spellStart"/>
      <w:r w:rsidRPr="00C66C5E">
        <w:t>Neussargues-Moisac</w:t>
      </w:r>
      <w:proofErr w:type="spellEnd"/>
      <w:r w:rsidRPr="00C66C5E">
        <w:t xml:space="preserve"> (Octobre 2016)</w:t>
      </w:r>
      <w:bookmarkEnd w:id="90"/>
    </w:p>
    <w:p w14:paraId="2DAA60D2" w14:textId="77777777" w:rsidR="00C66C5E" w:rsidRDefault="00C66C5E" w:rsidP="00E04214">
      <w:pPr>
        <w:jc w:val="center"/>
      </w:pPr>
      <w:r w:rsidRPr="00C66C5E">
        <w:rPr>
          <w:noProof/>
          <w:lang w:eastAsia="fr-FR"/>
        </w:rPr>
        <w:drawing>
          <wp:inline distT="0" distB="0" distL="0" distR="0" wp14:anchorId="0EF54C42" wp14:editId="3607792A">
            <wp:extent cx="3358907" cy="2043485"/>
            <wp:effectExtent l="0" t="0" r="0" b="0"/>
            <wp:docPr id="28" name="Image 28" descr="Z:\Affaires\2016\AAEF1610-SessionsRivieres\PHOTOS\P101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Affaires\2016\AAEF1610-SessionsRivieres\PHOTOS\P1010228.JP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t="14833" b="4032"/>
                    <a:stretch/>
                  </pic:blipFill>
                  <pic:spPr bwMode="auto">
                    <a:xfrm>
                      <a:off x="0" y="0"/>
                      <a:ext cx="3360758" cy="2044611"/>
                    </a:xfrm>
                    <a:prstGeom prst="rect">
                      <a:avLst/>
                    </a:prstGeom>
                    <a:noFill/>
                    <a:ln>
                      <a:noFill/>
                    </a:ln>
                    <a:extLst>
                      <a:ext uri="{53640926-AAD7-44D8-BBD7-CCE9431645EC}">
                        <a14:shadowObscured xmlns:a14="http://schemas.microsoft.com/office/drawing/2010/main"/>
                      </a:ext>
                    </a:extLst>
                  </pic:spPr>
                </pic:pic>
              </a:graphicData>
            </a:graphic>
          </wp:inline>
        </w:drawing>
      </w:r>
    </w:p>
    <w:p w14:paraId="7C5133C6" w14:textId="77777777" w:rsidR="009D686F" w:rsidRPr="00FE2EE3" w:rsidRDefault="00C66C5E" w:rsidP="00AE66C1">
      <w:r w:rsidRPr="00FE2EE3">
        <w:t>Les travaux ont porté sur différents aspects :</w:t>
      </w:r>
    </w:p>
    <w:p w14:paraId="523C2AD0" w14:textId="77777777" w:rsidR="00C66C5E" w:rsidRPr="00FE2EE3" w:rsidRDefault="00C66C5E" w:rsidP="00FE2EE3">
      <w:pPr>
        <w:pStyle w:val="Paragraphedeliste"/>
        <w:numPr>
          <w:ilvl w:val="0"/>
          <w:numId w:val="1"/>
        </w:numPr>
      </w:pPr>
      <w:r w:rsidRPr="00FE2EE3">
        <w:t>Conduite déplacée sous l’eau,</w:t>
      </w:r>
    </w:p>
    <w:p w14:paraId="69435F60" w14:textId="77777777" w:rsidR="00C66C5E" w:rsidRPr="00FE2EE3" w:rsidRDefault="00C66C5E" w:rsidP="00FE2EE3">
      <w:pPr>
        <w:pStyle w:val="Paragraphedeliste"/>
        <w:numPr>
          <w:ilvl w:val="0"/>
          <w:numId w:val="1"/>
        </w:numPr>
      </w:pPr>
      <w:r w:rsidRPr="00FE2EE3">
        <w:t>Seuil en enrochement enlevé,</w:t>
      </w:r>
    </w:p>
    <w:p w14:paraId="58AEE2B4" w14:textId="77777777" w:rsidR="00C66C5E" w:rsidRPr="00FE2EE3" w:rsidRDefault="00C66C5E" w:rsidP="00FE2EE3">
      <w:pPr>
        <w:pStyle w:val="Paragraphedeliste"/>
        <w:numPr>
          <w:ilvl w:val="0"/>
          <w:numId w:val="1"/>
        </w:numPr>
      </w:pPr>
      <w:r w:rsidRPr="00FE2EE3">
        <w:t>Sécurisation de l’alimentation en eau potable,</w:t>
      </w:r>
    </w:p>
    <w:p w14:paraId="483C04C2" w14:textId="77777777" w:rsidR="00C66C5E" w:rsidRPr="00FE2EE3" w:rsidRDefault="00C66C5E" w:rsidP="00FE2EE3">
      <w:pPr>
        <w:pStyle w:val="Paragraphedeliste"/>
        <w:numPr>
          <w:ilvl w:val="0"/>
          <w:numId w:val="1"/>
        </w:numPr>
      </w:pPr>
      <w:r w:rsidRPr="00FE2EE3">
        <w:t>Arasement du seuil et connexion,</w:t>
      </w:r>
    </w:p>
    <w:p w14:paraId="418F597F" w14:textId="77777777" w:rsidR="00C66C5E" w:rsidRPr="00FE2EE3" w:rsidRDefault="00C66C5E" w:rsidP="00FE2EE3">
      <w:pPr>
        <w:pStyle w:val="Paragraphedeliste"/>
        <w:numPr>
          <w:ilvl w:val="0"/>
          <w:numId w:val="1"/>
        </w:numPr>
      </w:pPr>
      <w:r w:rsidRPr="00FE2EE3">
        <w:t>Végétalisation…</w:t>
      </w:r>
    </w:p>
    <w:p w14:paraId="336940DE" w14:textId="77777777" w:rsidR="00C66C5E" w:rsidRDefault="00C66C5E" w:rsidP="00AE66C1">
      <w:r w:rsidRPr="00FE2EE3">
        <w:t xml:space="preserve">Le financement a été apporté pour 80% par l’Agence de l’eau, 10% pour la Fédération de Pêche et 10% par la commune. </w:t>
      </w:r>
    </w:p>
    <w:p w14:paraId="2D4954CF" w14:textId="77777777" w:rsidR="00BF10D4" w:rsidRPr="00FE2EE3" w:rsidRDefault="00BF10D4" w:rsidP="00AE66C1"/>
    <w:p w14:paraId="7B500C0D" w14:textId="77777777" w:rsidR="00170081" w:rsidRDefault="00170081" w:rsidP="00170081">
      <w:bookmarkStart w:id="91" w:name="_Toc474913820"/>
      <w:r>
        <w:br w:type="page"/>
      </w:r>
    </w:p>
    <w:p w14:paraId="67EA556B" w14:textId="69FF1EDE" w:rsidR="00F715C0" w:rsidRPr="00C66C5E" w:rsidRDefault="00F715C0" w:rsidP="00BF10D4">
      <w:pPr>
        <w:pStyle w:val="Titre2"/>
      </w:pPr>
      <w:bookmarkStart w:id="92" w:name="_Toc474914710"/>
      <w:r w:rsidRPr="00F715C0">
        <w:t xml:space="preserve">Restitution </w:t>
      </w:r>
      <w:r w:rsidR="00FA5B01">
        <w:t>de la visite de</w:t>
      </w:r>
      <w:r w:rsidRPr="00F715C0">
        <w:t xml:space="preserve"> terrain</w:t>
      </w:r>
      <w:r w:rsidR="00FA5B01">
        <w:t xml:space="preserve"> du jour 2</w:t>
      </w:r>
      <w:r w:rsidRPr="00F715C0">
        <w:t>. enseignements</w:t>
      </w:r>
      <w:bookmarkEnd w:id="91"/>
      <w:bookmarkEnd w:id="92"/>
    </w:p>
    <w:p w14:paraId="23DBE2BC" w14:textId="069BCCFE" w:rsidR="001156BA" w:rsidRPr="0043507E" w:rsidRDefault="001156BA" w:rsidP="00BF10D4">
      <w:pPr>
        <w:pStyle w:val="Listediapo"/>
      </w:pPr>
      <w:r w:rsidRPr="0043507E">
        <w:t>Diaporama « Restitution de la</w:t>
      </w:r>
      <w:r w:rsidR="00FA5B01">
        <w:t xml:space="preserve"> 2e</w:t>
      </w:r>
      <w:r w:rsidRPr="0043507E">
        <w:t xml:space="preserve"> journée du 30 septembre 2016.»</w:t>
      </w:r>
    </w:p>
    <w:p w14:paraId="4595F940" w14:textId="77777777" w:rsidR="001156BA" w:rsidRPr="0048060E" w:rsidRDefault="001156BA" w:rsidP="00BF10D4">
      <w:pPr>
        <w:pStyle w:val="Titre3"/>
      </w:pPr>
      <w:bookmarkStart w:id="93" w:name="_Toc474913821"/>
      <w:bookmarkStart w:id="94" w:name="_Toc474914711"/>
      <w:r w:rsidRPr="0048060E">
        <w:t xml:space="preserve">Seuil de </w:t>
      </w:r>
      <w:proofErr w:type="spellStart"/>
      <w:r w:rsidRPr="0048060E">
        <w:t>Roffiac</w:t>
      </w:r>
      <w:bookmarkEnd w:id="93"/>
      <w:bookmarkEnd w:id="94"/>
      <w:proofErr w:type="spellEnd"/>
    </w:p>
    <w:p w14:paraId="2587D382" w14:textId="77777777" w:rsidR="001156BA" w:rsidRDefault="001156BA" w:rsidP="00AE66C1">
      <w:r w:rsidRPr="00FE2EE3">
        <w:t xml:space="preserve">La question centrale est le passage de la conduite dans l’ouvrage. A quelle profondeur la canalisation est-elle enfouie ? Il faudrait retracer la mémoire pour savoir à quelle profondeur se trouve la canalisation.  Par ailleurs, il existe un pont départemental en aval dont il faut tenir compte dans des projets d’effacement ou d’abaissement. De plus, le poste de relevage est bas. Abaisser la conduite signifierait reprendre le poste de relevage. </w:t>
      </w:r>
    </w:p>
    <w:p w14:paraId="66C9F219" w14:textId="77777777" w:rsidR="001156BA" w:rsidRPr="00CD2DFF" w:rsidRDefault="001156BA" w:rsidP="006C5746">
      <w:pPr>
        <w:pStyle w:val="Lgende"/>
      </w:pPr>
      <w:bookmarkStart w:id="95" w:name="_Toc474857599"/>
      <w:r w:rsidRPr="00CD2DFF">
        <w:t xml:space="preserve">Photographie  </w:t>
      </w:r>
      <w:r w:rsidR="00CF0F0B">
        <w:fldChar w:fldCharType="begin"/>
      </w:r>
      <w:r w:rsidR="00CF0F0B">
        <w:instrText xml:space="preserve"> SEQ Photographie_ \* ARABIC </w:instrText>
      </w:r>
      <w:r w:rsidR="00CF0F0B">
        <w:fldChar w:fldCharType="separate"/>
      </w:r>
      <w:r w:rsidR="00883525">
        <w:rPr>
          <w:noProof/>
        </w:rPr>
        <w:t>9</w:t>
      </w:r>
      <w:r w:rsidR="00CF0F0B">
        <w:rPr>
          <w:noProof/>
        </w:rPr>
        <w:fldChar w:fldCharType="end"/>
      </w:r>
      <w:r w:rsidRPr="00CD2DFF">
        <w:t xml:space="preserve"> : </w:t>
      </w:r>
      <w:r>
        <w:t xml:space="preserve">Seuil de </w:t>
      </w:r>
      <w:proofErr w:type="spellStart"/>
      <w:r>
        <w:t>Roffiac</w:t>
      </w:r>
      <w:proofErr w:type="spellEnd"/>
      <w:r>
        <w:t>-Septembre 2016</w:t>
      </w:r>
      <w:bookmarkEnd w:id="95"/>
    </w:p>
    <w:p w14:paraId="6C599B0C" w14:textId="77777777" w:rsidR="001156BA" w:rsidRDefault="001156BA" w:rsidP="0043507E">
      <w:pPr>
        <w:spacing w:before="0"/>
        <w:jc w:val="center"/>
      </w:pPr>
      <w:r>
        <w:rPr>
          <w:noProof/>
          <w:lang w:eastAsia="fr-FR"/>
        </w:rPr>
        <w:drawing>
          <wp:inline distT="0" distB="0" distL="0" distR="0" wp14:anchorId="575247BE" wp14:editId="4DDE306E">
            <wp:extent cx="3121025" cy="1973795"/>
            <wp:effectExtent l="0" t="0" r="3175"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t="15633"/>
                    <a:stretch/>
                  </pic:blipFill>
                  <pic:spPr bwMode="auto">
                    <a:xfrm>
                      <a:off x="0" y="0"/>
                      <a:ext cx="3121618" cy="1974170"/>
                    </a:xfrm>
                    <a:prstGeom prst="rect">
                      <a:avLst/>
                    </a:prstGeom>
                    <a:noFill/>
                    <a:ln>
                      <a:noFill/>
                    </a:ln>
                    <a:extLst>
                      <a:ext uri="{53640926-AAD7-44D8-BBD7-CCE9431645EC}">
                        <a14:shadowObscured xmlns:a14="http://schemas.microsoft.com/office/drawing/2010/main"/>
                      </a:ext>
                    </a:extLst>
                  </pic:spPr>
                </pic:pic>
              </a:graphicData>
            </a:graphic>
          </wp:inline>
        </w:drawing>
      </w:r>
    </w:p>
    <w:p w14:paraId="449DFFC3" w14:textId="77777777" w:rsidR="001156BA" w:rsidRPr="0043507E" w:rsidRDefault="001156BA" w:rsidP="00FE2EE3">
      <w:pPr>
        <w:rPr>
          <w:b/>
        </w:rPr>
      </w:pPr>
      <w:r w:rsidRPr="0043507E">
        <w:rPr>
          <w:b/>
        </w:rPr>
        <w:t xml:space="preserve">Solutions proposées : </w:t>
      </w:r>
    </w:p>
    <w:p w14:paraId="7C69C4F6" w14:textId="77777777" w:rsidR="001156BA" w:rsidRPr="00FE2EE3" w:rsidRDefault="001156BA" w:rsidP="00FE2EE3">
      <w:pPr>
        <w:pStyle w:val="Paragraphedeliste"/>
        <w:numPr>
          <w:ilvl w:val="0"/>
          <w:numId w:val="7"/>
        </w:numPr>
      </w:pPr>
      <w:r w:rsidRPr="00FE2EE3">
        <w:t>Abaissement de l’ouvrage</w:t>
      </w:r>
    </w:p>
    <w:p w14:paraId="00B60B81" w14:textId="77777777" w:rsidR="001156BA" w:rsidRPr="00FE2EE3" w:rsidRDefault="001156BA" w:rsidP="00FE2EE3">
      <w:pPr>
        <w:pStyle w:val="Paragraphedeliste"/>
        <w:numPr>
          <w:ilvl w:val="0"/>
          <w:numId w:val="7"/>
        </w:numPr>
      </w:pPr>
      <w:r w:rsidRPr="00FE2EE3">
        <w:t>Rapprochement vers les services techniques (profondeur de la canalisation, historique, trajet de la canalisation)</w:t>
      </w:r>
    </w:p>
    <w:p w14:paraId="62E40A56" w14:textId="77777777" w:rsidR="001156BA" w:rsidRPr="00FE2EE3" w:rsidRDefault="001156BA" w:rsidP="00FE2EE3">
      <w:pPr>
        <w:pStyle w:val="Paragraphedeliste"/>
        <w:numPr>
          <w:ilvl w:val="0"/>
          <w:numId w:val="7"/>
        </w:numPr>
        <w:rPr>
          <w:u w:val="single"/>
        </w:rPr>
      </w:pPr>
      <w:r w:rsidRPr="00FE2EE3">
        <w:t xml:space="preserve">Etude pour examiner les contraintes techniques. </w:t>
      </w:r>
    </w:p>
    <w:p w14:paraId="616D611B" w14:textId="77777777" w:rsidR="001156BA" w:rsidRPr="0043507E" w:rsidRDefault="001156BA" w:rsidP="00FE2EE3">
      <w:pPr>
        <w:rPr>
          <w:b/>
        </w:rPr>
      </w:pPr>
      <w:r w:rsidRPr="0043507E">
        <w:rPr>
          <w:b/>
        </w:rPr>
        <w:t xml:space="preserve">Contraintes </w:t>
      </w:r>
    </w:p>
    <w:p w14:paraId="3C332246" w14:textId="77777777" w:rsidR="001156BA" w:rsidRPr="00FE2EE3" w:rsidRDefault="001156BA" w:rsidP="0043507E">
      <w:pPr>
        <w:pStyle w:val="Paragraphedeliste"/>
        <w:numPr>
          <w:ilvl w:val="0"/>
          <w:numId w:val="39"/>
        </w:numPr>
        <w:spacing w:before="0"/>
      </w:pPr>
      <w:r w:rsidRPr="00FE2EE3">
        <w:t>poste de relevage</w:t>
      </w:r>
    </w:p>
    <w:p w14:paraId="10B6ACA0" w14:textId="77777777" w:rsidR="001156BA" w:rsidRPr="00FE2EE3" w:rsidRDefault="001156BA" w:rsidP="0043507E">
      <w:pPr>
        <w:pStyle w:val="Paragraphedeliste"/>
        <w:numPr>
          <w:ilvl w:val="0"/>
          <w:numId w:val="39"/>
        </w:numPr>
      </w:pPr>
      <w:r w:rsidRPr="00FE2EE3">
        <w:t>profondeur de la canalisation</w:t>
      </w:r>
    </w:p>
    <w:p w14:paraId="4B093DC2" w14:textId="77777777" w:rsidR="001156BA" w:rsidRPr="00FE2EE3" w:rsidRDefault="001156BA" w:rsidP="0043507E">
      <w:pPr>
        <w:pStyle w:val="Paragraphedeliste"/>
        <w:numPr>
          <w:ilvl w:val="0"/>
          <w:numId w:val="39"/>
        </w:numPr>
      </w:pPr>
      <w:r w:rsidRPr="00FE2EE3">
        <w:t>pont en aval</w:t>
      </w:r>
    </w:p>
    <w:p w14:paraId="3C9307D4" w14:textId="77777777" w:rsidR="001156BA" w:rsidRPr="009C3647" w:rsidRDefault="001156BA" w:rsidP="00BF10D4">
      <w:pPr>
        <w:pStyle w:val="Titre3"/>
      </w:pPr>
      <w:bookmarkStart w:id="96" w:name="_Toc474913822"/>
      <w:bookmarkStart w:id="97" w:name="_Toc474914712"/>
      <w:r w:rsidRPr="009C3647">
        <w:t xml:space="preserve">Seuil du moulin du </w:t>
      </w:r>
      <w:proofErr w:type="spellStart"/>
      <w:r w:rsidRPr="009C3647">
        <w:t>Blaud</w:t>
      </w:r>
      <w:bookmarkEnd w:id="96"/>
      <w:bookmarkEnd w:id="97"/>
      <w:proofErr w:type="spellEnd"/>
      <w:r w:rsidRPr="009C3647">
        <w:t xml:space="preserve"> </w:t>
      </w:r>
    </w:p>
    <w:p w14:paraId="6FA02D60" w14:textId="77777777" w:rsidR="001156BA" w:rsidRPr="00FE2EE3" w:rsidRDefault="001156BA" w:rsidP="00AE66C1">
      <w:pPr>
        <w:spacing w:before="0"/>
      </w:pPr>
      <w:r w:rsidRPr="00FE2EE3">
        <w:t xml:space="preserve">Le seuil du moulin de </w:t>
      </w:r>
      <w:proofErr w:type="spellStart"/>
      <w:r w:rsidRPr="00FE2EE3">
        <w:t>Blaud</w:t>
      </w:r>
      <w:proofErr w:type="spellEnd"/>
      <w:r w:rsidRPr="00FE2EE3">
        <w:t xml:space="preserve"> appartient à l’Amicale des pêcheurs de Haute-Auvergne-AAPPMA.  Le seuil est un déversoir. La vanne est en bon état (photographie 6). </w:t>
      </w:r>
    </w:p>
    <w:p w14:paraId="6EF9A226" w14:textId="77777777" w:rsidR="001156BA" w:rsidRPr="00FE2EE3" w:rsidRDefault="001156BA" w:rsidP="00AE66C1">
      <w:r w:rsidRPr="00FE2EE3">
        <w:t xml:space="preserve">Ancien moulin à chanvre, le moulin est utilisé pour la pisciculture à vocation touristique et sert également à l’irrigation de jardins communaux. Il existe une passerelle en amont et un pont en aval. </w:t>
      </w:r>
    </w:p>
    <w:p w14:paraId="79CE89C2" w14:textId="5FF4D7EE" w:rsidR="001156BA" w:rsidRPr="00FE2EE3" w:rsidRDefault="001156BA" w:rsidP="00AE66C1">
      <w:r w:rsidRPr="00FE2EE3">
        <w:t xml:space="preserve">L’église de </w:t>
      </w:r>
      <w:proofErr w:type="spellStart"/>
      <w:r w:rsidRPr="00FE2EE3">
        <w:t>Roffiac</w:t>
      </w:r>
      <w:proofErr w:type="spellEnd"/>
      <w:r w:rsidRPr="00FE2EE3">
        <w:t>, monument classé est sur le périmètre (photographie 6). Or</w:t>
      </w:r>
      <w:r w:rsidR="00554DAE">
        <w:t>,</w:t>
      </w:r>
      <w:r w:rsidRPr="00FE2EE3">
        <w:t xml:space="preserve"> pour tout aménagement près d’un monument classé, la DRAC-Direction régionale des Affaires Culturelles intervient pour établir des préconisations particulières. La valeur patrimoniale et historique est donc forte. </w:t>
      </w:r>
    </w:p>
    <w:p w14:paraId="0387BE5B" w14:textId="77777777" w:rsidR="001156BA" w:rsidRPr="00FE2EE3" w:rsidRDefault="001156BA" w:rsidP="00AE66C1">
      <w:r w:rsidRPr="00FE2EE3">
        <w:t>Le moulin est fondé en titre et possède un arrêté pisciculture. Il n’existe pas de dispositif de franchissement, ni de dispositif de débit réservé. La mise aux normes par rapport au débit réservé est à prévoir.</w:t>
      </w:r>
    </w:p>
    <w:p w14:paraId="099E6BAC" w14:textId="77777777" w:rsidR="001156BA" w:rsidRPr="00F32720" w:rsidRDefault="001156BA" w:rsidP="006C5746">
      <w:pPr>
        <w:pStyle w:val="Lgende"/>
      </w:pPr>
      <w:bookmarkStart w:id="98" w:name="_Toc474857600"/>
      <w:r w:rsidRPr="00F32720">
        <w:t xml:space="preserve">Photographie  </w:t>
      </w:r>
      <w:r w:rsidR="00CF0F0B">
        <w:fldChar w:fldCharType="begin"/>
      </w:r>
      <w:r w:rsidR="00CF0F0B">
        <w:instrText xml:space="preserve"> SEQ Photographie_ \* ARABIC </w:instrText>
      </w:r>
      <w:r w:rsidR="00CF0F0B">
        <w:fldChar w:fldCharType="separate"/>
      </w:r>
      <w:r w:rsidR="00883525">
        <w:rPr>
          <w:noProof/>
        </w:rPr>
        <w:t>10</w:t>
      </w:r>
      <w:r w:rsidR="00CF0F0B">
        <w:rPr>
          <w:noProof/>
        </w:rPr>
        <w:fldChar w:fldCharType="end"/>
      </w:r>
      <w:r w:rsidRPr="00F32720">
        <w:t> :</w:t>
      </w:r>
      <w:r>
        <w:t xml:space="preserve"> Seuil du moulin du </w:t>
      </w:r>
      <w:proofErr w:type="spellStart"/>
      <w:r>
        <w:t>Blaud</w:t>
      </w:r>
      <w:bookmarkEnd w:id="98"/>
      <w:proofErr w:type="spellEnd"/>
      <w:r>
        <w:t xml:space="preserve"> </w:t>
      </w:r>
    </w:p>
    <w:p w14:paraId="1D956B52" w14:textId="77777777" w:rsidR="001156BA" w:rsidRDefault="001156BA" w:rsidP="0043507E">
      <w:pPr>
        <w:spacing w:before="0"/>
        <w:jc w:val="center"/>
      </w:pPr>
      <w:r w:rsidRPr="00F32720">
        <w:rPr>
          <w:noProof/>
          <w:lang w:eastAsia="fr-FR"/>
        </w:rPr>
        <w:drawing>
          <wp:inline distT="0" distB="0" distL="0" distR="0" wp14:anchorId="669A4854" wp14:editId="47D5AF48">
            <wp:extent cx="5048250" cy="18478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5048250" cy="1847850"/>
                    </a:xfrm>
                    <a:prstGeom prst="rect">
                      <a:avLst/>
                    </a:prstGeom>
                    <a:ln>
                      <a:noFill/>
                    </a:ln>
                    <a:extLst>
                      <a:ext uri="{53640926-AAD7-44D8-BBD7-CCE9431645EC}">
                        <a14:shadowObscured xmlns:a14="http://schemas.microsoft.com/office/drawing/2010/main"/>
                      </a:ext>
                    </a:extLst>
                  </pic:spPr>
                </pic:pic>
              </a:graphicData>
            </a:graphic>
          </wp:inline>
        </w:drawing>
      </w:r>
    </w:p>
    <w:p w14:paraId="0842E75C" w14:textId="77777777" w:rsidR="001156BA" w:rsidRPr="0043507E" w:rsidRDefault="001156BA" w:rsidP="00FE2EE3">
      <w:pPr>
        <w:rPr>
          <w:b/>
        </w:rPr>
      </w:pPr>
      <w:r w:rsidRPr="0043507E">
        <w:rPr>
          <w:b/>
        </w:rPr>
        <w:t>Solutions proposées :</w:t>
      </w:r>
    </w:p>
    <w:p w14:paraId="09B25B3D" w14:textId="77777777" w:rsidR="001156BA" w:rsidRPr="00FE2EE3" w:rsidRDefault="001156BA" w:rsidP="0043507E">
      <w:pPr>
        <w:pStyle w:val="Paragraphedeliste"/>
        <w:numPr>
          <w:ilvl w:val="0"/>
          <w:numId w:val="38"/>
        </w:numPr>
        <w:spacing w:before="0"/>
      </w:pPr>
      <w:r w:rsidRPr="00FE2EE3">
        <w:t xml:space="preserve">Etude géotechnique </w:t>
      </w:r>
    </w:p>
    <w:p w14:paraId="1A62EA16" w14:textId="77777777" w:rsidR="001156BA" w:rsidRPr="00FE2EE3" w:rsidRDefault="001156BA" w:rsidP="0043507E">
      <w:pPr>
        <w:pStyle w:val="Paragraphedeliste"/>
        <w:numPr>
          <w:ilvl w:val="0"/>
          <w:numId w:val="38"/>
        </w:numPr>
      </w:pPr>
      <w:r w:rsidRPr="00FE2EE3">
        <w:t>Etude des usages (aire de pique-nique, pisciculture, irrigation…)</w:t>
      </w:r>
    </w:p>
    <w:p w14:paraId="5FBB06F0" w14:textId="77777777" w:rsidR="001156BA" w:rsidRPr="00FE2EE3" w:rsidRDefault="001156BA" w:rsidP="0043507E">
      <w:pPr>
        <w:pStyle w:val="Paragraphedeliste"/>
        <w:numPr>
          <w:ilvl w:val="0"/>
          <w:numId w:val="38"/>
        </w:numPr>
      </w:pPr>
      <w:r w:rsidRPr="00FE2EE3">
        <w:t xml:space="preserve">Evaluer le besoin en eau (prélèvements) </w:t>
      </w:r>
    </w:p>
    <w:p w14:paraId="250600D4" w14:textId="77777777" w:rsidR="001156BA" w:rsidRPr="00FE2EE3" w:rsidRDefault="001156BA" w:rsidP="0043507E">
      <w:pPr>
        <w:pStyle w:val="Paragraphedeliste"/>
        <w:numPr>
          <w:ilvl w:val="0"/>
          <w:numId w:val="38"/>
        </w:numPr>
      </w:pPr>
      <w:r w:rsidRPr="00FE2EE3">
        <w:t>Etude de faisabilité technique en cas de maintien de l’ouvrage</w:t>
      </w:r>
    </w:p>
    <w:p w14:paraId="725A7E1C" w14:textId="77777777" w:rsidR="001156BA" w:rsidRPr="00FE2EE3" w:rsidRDefault="001156BA" w:rsidP="0043507E">
      <w:pPr>
        <w:pStyle w:val="Paragraphedeliste"/>
        <w:numPr>
          <w:ilvl w:val="0"/>
          <w:numId w:val="38"/>
        </w:numPr>
      </w:pPr>
      <w:r w:rsidRPr="00FE2EE3">
        <w:t>Installation d’une prise d’eau pour conserver les usages et un effacement de l’ouvrage.</w:t>
      </w:r>
    </w:p>
    <w:p w14:paraId="14A4E1C0" w14:textId="77777777" w:rsidR="001156BA" w:rsidRPr="00FE2EE3" w:rsidRDefault="001156BA" w:rsidP="0043507E">
      <w:pPr>
        <w:pStyle w:val="Paragraphedeliste"/>
        <w:numPr>
          <w:ilvl w:val="0"/>
          <w:numId w:val="38"/>
        </w:numPr>
      </w:pPr>
      <w:r w:rsidRPr="00FE2EE3">
        <w:t>Abaissement partiel avec franchissement</w:t>
      </w:r>
    </w:p>
    <w:p w14:paraId="147533AE" w14:textId="77777777" w:rsidR="001156BA" w:rsidRPr="0043507E" w:rsidRDefault="001156BA" w:rsidP="00BF10D4">
      <w:pPr>
        <w:keepNext/>
        <w:spacing w:before="0"/>
        <w:rPr>
          <w:b/>
        </w:rPr>
      </w:pPr>
      <w:r w:rsidRPr="0043507E">
        <w:rPr>
          <w:b/>
        </w:rPr>
        <w:t>Contraintes :</w:t>
      </w:r>
    </w:p>
    <w:p w14:paraId="6F4C6523" w14:textId="77777777" w:rsidR="001156BA" w:rsidRPr="00FE2EE3" w:rsidRDefault="001156BA" w:rsidP="0043507E">
      <w:pPr>
        <w:pStyle w:val="Paragraphedeliste"/>
        <w:numPr>
          <w:ilvl w:val="0"/>
          <w:numId w:val="37"/>
        </w:numPr>
        <w:spacing w:before="0"/>
      </w:pPr>
      <w:r w:rsidRPr="00FE2EE3">
        <w:t>Présence d’un monument classé</w:t>
      </w:r>
    </w:p>
    <w:p w14:paraId="60D0E221" w14:textId="77777777" w:rsidR="001156BA" w:rsidRPr="00FE2EE3" w:rsidRDefault="001156BA" w:rsidP="0043507E">
      <w:pPr>
        <w:pStyle w:val="Paragraphedeliste"/>
        <w:numPr>
          <w:ilvl w:val="0"/>
          <w:numId w:val="37"/>
        </w:numPr>
      </w:pPr>
      <w:r w:rsidRPr="00FE2EE3">
        <w:t>Lieu urbanisé (murs de soutènements, parkings…)</w:t>
      </w:r>
    </w:p>
    <w:p w14:paraId="487FF3EA" w14:textId="77777777" w:rsidR="001156BA" w:rsidRPr="00FE2EE3" w:rsidRDefault="001156BA" w:rsidP="0043507E">
      <w:pPr>
        <w:pStyle w:val="Paragraphedeliste"/>
        <w:numPr>
          <w:ilvl w:val="0"/>
          <w:numId w:val="37"/>
        </w:numPr>
      </w:pPr>
      <w:r w:rsidRPr="00FE2EE3">
        <w:t xml:space="preserve">Multiples usages </w:t>
      </w:r>
    </w:p>
    <w:p w14:paraId="6FBD2F5F" w14:textId="77777777" w:rsidR="001156BA" w:rsidRPr="00FE2EE3" w:rsidRDefault="001156BA" w:rsidP="0043507E">
      <w:pPr>
        <w:pStyle w:val="Paragraphedeliste"/>
        <w:numPr>
          <w:ilvl w:val="0"/>
          <w:numId w:val="37"/>
        </w:numPr>
      </w:pPr>
      <w:r w:rsidRPr="00FE2EE3">
        <w:t>Coût et entretien d’une éventuelle pompe (gestion de l’aménagement).</w:t>
      </w:r>
    </w:p>
    <w:p w14:paraId="47CF47C5" w14:textId="77777777" w:rsidR="001156BA" w:rsidRPr="009E25C0" w:rsidRDefault="001156BA" w:rsidP="00170081">
      <w:pPr>
        <w:pStyle w:val="Titre3"/>
        <w:spacing w:before="360"/>
      </w:pPr>
      <w:bookmarkStart w:id="99" w:name="_Toc474913823"/>
      <w:bookmarkStart w:id="100" w:name="_Toc474914713"/>
      <w:r w:rsidRPr="009E25C0">
        <w:t xml:space="preserve">Seuil des </w:t>
      </w:r>
      <w:proofErr w:type="spellStart"/>
      <w:r w:rsidRPr="009E25C0">
        <w:t>Fabres</w:t>
      </w:r>
      <w:bookmarkEnd w:id="99"/>
      <w:bookmarkEnd w:id="100"/>
      <w:proofErr w:type="spellEnd"/>
    </w:p>
    <w:p w14:paraId="76013EEF" w14:textId="77777777" w:rsidR="001156BA" w:rsidRPr="00FE2EE3" w:rsidRDefault="001156BA" w:rsidP="00AE66C1">
      <w:pPr>
        <w:spacing w:before="0"/>
      </w:pPr>
      <w:r w:rsidRPr="00FE2EE3">
        <w:t xml:space="preserve">L’ouvrage a été partiellement détruit par la crue de février 2016. Il n’a plus d’usage. Sa propriétaire n’a envie ni de réaliser les travaux, ni de l’enlever. Cependant, elle ne s’oppose pas à un arasement mais n’a pas les capacités financières. </w:t>
      </w:r>
    </w:p>
    <w:p w14:paraId="28D84605" w14:textId="77777777" w:rsidR="001156BA" w:rsidRDefault="001156BA" w:rsidP="00AE66C1">
      <w:r w:rsidRPr="00FE2EE3">
        <w:t xml:space="preserve">En cas d’arasement du seuil, se pose la question du pont des </w:t>
      </w:r>
      <w:proofErr w:type="spellStart"/>
      <w:r w:rsidRPr="00FE2EE3">
        <w:t>Fabres</w:t>
      </w:r>
      <w:proofErr w:type="spellEnd"/>
      <w:r w:rsidRPr="00FE2EE3">
        <w:t xml:space="preserve"> qui est le seul pont permettant de traverser l’</w:t>
      </w:r>
      <w:proofErr w:type="spellStart"/>
      <w:r w:rsidRPr="00FE2EE3">
        <w:t>Ander</w:t>
      </w:r>
      <w:proofErr w:type="spellEnd"/>
      <w:r w:rsidRPr="00FE2EE3">
        <w:t xml:space="preserve"> à cet endroit. </w:t>
      </w:r>
    </w:p>
    <w:p w14:paraId="68BA2730" w14:textId="77777777" w:rsidR="001156BA" w:rsidRPr="006F4B56" w:rsidRDefault="001156BA" w:rsidP="006C5746">
      <w:pPr>
        <w:pStyle w:val="Lgende"/>
      </w:pPr>
      <w:bookmarkStart w:id="101" w:name="_Toc474857601"/>
      <w:r w:rsidRPr="006F4B56">
        <w:t xml:space="preserve">Photographie  </w:t>
      </w:r>
      <w:r w:rsidR="00CF0F0B">
        <w:fldChar w:fldCharType="begin"/>
      </w:r>
      <w:r w:rsidR="00CF0F0B">
        <w:instrText xml:space="preserve"> SEQ Photographie_ \* ARABIC </w:instrText>
      </w:r>
      <w:r w:rsidR="00CF0F0B">
        <w:fldChar w:fldCharType="separate"/>
      </w:r>
      <w:r w:rsidR="00883525">
        <w:rPr>
          <w:noProof/>
        </w:rPr>
        <w:t>11</w:t>
      </w:r>
      <w:r w:rsidR="00CF0F0B">
        <w:rPr>
          <w:noProof/>
        </w:rPr>
        <w:fldChar w:fldCharType="end"/>
      </w:r>
      <w:r w:rsidRPr="006F4B56">
        <w:t xml:space="preserve"> : Seuil des </w:t>
      </w:r>
      <w:proofErr w:type="spellStart"/>
      <w:r w:rsidRPr="006F4B56">
        <w:t>Fabres</w:t>
      </w:r>
      <w:proofErr w:type="spellEnd"/>
      <w:r w:rsidRPr="006F4B56">
        <w:t xml:space="preserve"> (Septembre 2016)</w:t>
      </w:r>
      <w:bookmarkEnd w:id="101"/>
    </w:p>
    <w:p w14:paraId="487E48B5" w14:textId="77777777" w:rsidR="001156BA" w:rsidRDefault="001156BA" w:rsidP="0043507E">
      <w:pPr>
        <w:spacing w:before="0"/>
      </w:pPr>
      <w:r w:rsidRPr="006F4B56">
        <w:rPr>
          <w:noProof/>
          <w:lang w:eastAsia="fr-FR"/>
        </w:rPr>
        <w:drawing>
          <wp:inline distT="0" distB="0" distL="0" distR="0" wp14:anchorId="6BB24528" wp14:editId="3113EDDE">
            <wp:extent cx="4972050" cy="18669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4972050" cy="1866900"/>
                    </a:xfrm>
                    <a:prstGeom prst="rect">
                      <a:avLst/>
                    </a:prstGeom>
                    <a:ln>
                      <a:noFill/>
                    </a:ln>
                    <a:extLst>
                      <a:ext uri="{53640926-AAD7-44D8-BBD7-CCE9431645EC}">
                        <a14:shadowObscured xmlns:a14="http://schemas.microsoft.com/office/drawing/2010/main"/>
                      </a:ext>
                    </a:extLst>
                  </pic:spPr>
                </pic:pic>
              </a:graphicData>
            </a:graphic>
          </wp:inline>
        </w:drawing>
      </w:r>
    </w:p>
    <w:p w14:paraId="2FB833A7" w14:textId="77777777" w:rsidR="001156BA" w:rsidRPr="0043507E" w:rsidRDefault="001156BA" w:rsidP="00422F1D">
      <w:pPr>
        <w:keepNext/>
        <w:rPr>
          <w:b/>
        </w:rPr>
      </w:pPr>
      <w:r w:rsidRPr="0043507E">
        <w:rPr>
          <w:b/>
        </w:rPr>
        <w:t>Solutions proposées</w:t>
      </w:r>
    </w:p>
    <w:p w14:paraId="48A256B9" w14:textId="77777777" w:rsidR="001156BA" w:rsidRDefault="001156BA" w:rsidP="00422F1D">
      <w:pPr>
        <w:pStyle w:val="Paragraphedeliste"/>
        <w:keepNext/>
        <w:numPr>
          <w:ilvl w:val="0"/>
          <w:numId w:val="32"/>
        </w:numPr>
        <w:spacing w:before="0"/>
      </w:pPr>
      <w:r>
        <w:t>Arasement de l’ouvrage</w:t>
      </w:r>
    </w:p>
    <w:p w14:paraId="16E5D4DF" w14:textId="77777777" w:rsidR="001156BA" w:rsidRDefault="001156BA" w:rsidP="00FE2EE3">
      <w:pPr>
        <w:pStyle w:val="Paragraphedeliste"/>
        <w:numPr>
          <w:ilvl w:val="0"/>
          <w:numId w:val="32"/>
        </w:numPr>
      </w:pPr>
      <w:r>
        <w:t>Réaménagement des berges</w:t>
      </w:r>
      <w:r w:rsidRPr="006F4B56">
        <w:t xml:space="preserve"> </w:t>
      </w:r>
      <w:r>
        <w:t>en tenant compte des autres éléments patrimoniaux (murs en pierre)</w:t>
      </w:r>
    </w:p>
    <w:p w14:paraId="0A242470" w14:textId="77777777" w:rsidR="001156BA" w:rsidRDefault="001156BA" w:rsidP="00FE2EE3">
      <w:pPr>
        <w:pStyle w:val="Paragraphedeliste"/>
        <w:numPr>
          <w:ilvl w:val="0"/>
          <w:numId w:val="32"/>
        </w:numPr>
      </w:pPr>
      <w:r>
        <w:t>Prise en compte du pont</w:t>
      </w:r>
    </w:p>
    <w:p w14:paraId="2796A3B9" w14:textId="77777777" w:rsidR="001156BA" w:rsidRDefault="001156BA" w:rsidP="00FE2EE3">
      <w:pPr>
        <w:pStyle w:val="Paragraphedeliste"/>
        <w:numPr>
          <w:ilvl w:val="0"/>
          <w:numId w:val="32"/>
        </w:numPr>
      </w:pPr>
      <w:r>
        <w:t xml:space="preserve">Etude </w:t>
      </w:r>
      <w:proofErr w:type="spellStart"/>
      <w:r>
        <w:t>hydromorphologique</w:t>
      </w:r>
      <w:proofErr w:type="spellEnd"/>
      <w:r>
        <w:t xml:space="preserve"> et topographique</w:t>
      </w:r>
    </w:p>
    <w:p w14:paraId="5913AB2D" w14:textId="77777777" w:rsidR="001156BA" w:rsidRDefault="001156BA" w:rsidP="00FE2EE3">
      <w:pPr>
        <w:pStyle w:val="Paragraphedeliste"/>
        <w:numPr>
          <w:ilvl w:val="0"/>
          <w:numId w:val="32"/>
        </w:numPr>
      </w:pPr>
      <w:r>
        <w:t>Définir la structure porteuse du projet</w:t>
      </w:r>
    </w:p>
    <w:p w14:paraId="629AB550" w14:textId="77777777" w:rsidR="001156BA" w:rsidRDefault="001156BA" w:rsidP="00FE2EE3">
      <w:pPr>
        <w:pStyle w:val="Paragraphedeliste"/>
        <w:numPr>
          <w:ilvl w:val="0"/>
          <w:numId w:val="32"/>
        </w:numPr>
      </w:pPr>
      <w:r>
        <w:t>Atténuer la perte de l’ouvrage en créant des panneaux sur le lieu</w:t>
      </w:r>
    </w:p>
    <w:p w14:paraId="642AA157" w14:textId="77777777" w:rsidR="001156BA" w:rsidRDefault="001156BA" w:rsidP="00FE2EE3">
      <w:pPr>
        <w:pStyle w:val="Paragraphedeliste"/>
        <w:numPr>
          <w:ilvl w:val="0"/>
          <w:numId w:val="32"/>
        </w:numPr>
      </w:pPr>
      <w:r>
        <w:t>Intégrer le projet d’effacement à l’appel à projet « continuité écologique » de l’Agence de l’eau Adour-Garonne</w:t>
      </w:r>
    </w:p>
    <w:p w14:paraId="527C7A4B" w14:textId="77777777" w:rsidR="001156BA" w:rsidRPr="0043507E" w:rsidRDefault="001156BA" w:rsidP="00422F1D">
      <w:pPr>
        <w:spacing w:before="240"/>
        <w:rPr>
          <w:b/>
        </w:rPr>
      </w:pPr>
      <w:r w:rsidRPr="0043507E">
        <w:rPr>
          <w:b/>
        </w:rPr>
        <w:t>Contraintes</w:t>
      </w:r>
    </w:p>
    <w:p w14:paraId="0C6C7A79" w14:textId="77777777" w:rsidR="001156BA" w:rsidRDefault="001156BA" w:rsidP="0043507E">
      <w:pPr>
        <w:pStyle w:val="Paragraphedeliste"/>
        <w:numPr>
          <w:ilvl w:val="0"/>
          <w:numId w:val="33"/>
        </w:numPr>
        <w:spacing w:before="0"/>
      </w:pPr>
      <w:r>
        <w:t>Trouver une forme juridique adéquate pour que la commune devienne propriétaire ou puisse être maître d’ouvrage (cession de la propriété de l’ouvrage)</w:t>
      </w:r>
    </w:p>
    <w:p w14:paraId="38A324A9" w14:textId="77777777" w:rsidR="001156BA" w:rsidRDefault="001156BA" w:rsidP="00FE2EE3">
      <w:pPr>
        <w:pStyle w:val="Paragraphedeliste"/>
        <w:numPr>
          <w:ilvl w:val="0"/>
          <w:numId w:val="33"/>
        </w:numPr>
      </w:pPr>
      <w:r>
        <w:t>Stabilité des berges</w:t>
      </w:r>
    </w:p>
    <w:p w14:paraId="65C243C7" w14:textId="77777777" w:rsidR="001156BA" w:rsidRPr="006F4B56" w:rsidRDefault="001156BA" w:rsidP="00FE2EE3">
      <w:pPr>
        <w:pStyle w:val="Paragraphedeliste"/>
        <w:numPr>
          <w:ilvl w:val="0"/>
          <w:numId w:val="33"/>
        </w:numPr>
      </w:pPr>
      <w:r>
        <w:t>Attachement des riverains à l’ouvrage</w:t>
      </w:r>
    </w:p>
    <w:p w14:paraId="7829E8F2" w14:textId="77777777" w:rsidR="00BF10D4" w:rsidRDefault="00BF10D4" w:rsidP="00BF10D4"/>
    <w:p w14:paraId="68AF2812" w14:textId="77777777" w:rsidR="001156BA" w:rsidRPr="006F4B56" w:rsidRDefault="001156BA" w:rsidP="00BF10D4">
      <w:pPr>
        <w:pStyle w:val="Titre3"/>
      </w:pPr>
      <w:bookmarkStart w:id="102" w:name="_Toc474913824"/>
      <w:bookmarkStart w:id="103" w:name="_Toc474914714"/>
      <w:r w:rsidRPr="006F4B56">
        <w:t>Gué submersible de Bellegarde (Bellevue)</w:t>
      </w:r>
      <w:bookmarkEnd w:id="102"/>
      <w:bookmarkEnd w:id="103"/>
      <w:r w:rsidRPr="006F4B56">
        <w:t xml:space="preserve"> </w:t>
      </w:r>
    </w:p>
    <w:p w14:paraId="22A12145" w14:textId="77777777" w:rsidR="001156BA" w:rsidRDefault="001156BA" w:rsidP="00AE66C1">
      <w:pPr>
        <w:spacing w:before="0"/>
      </w:pPr>
      <w:r>
        <w:t xml:space="preserve">L’ouvrage est en zone urbaine. Ila  été construit en 1998 en même temps que le gué de la Valette. L’usage est le franchissement par les piétons  (gué du collège) et les éleveurs. Il est le seul accès à des jardins. Avant ce passage était </w:t>
      </w:r>
      <w:proofErr w:type="gramStart"/>
      <w:r>
        <w:t>bétonné</w:t>
      </w:r>
      <w:proofErr w:type="gramEnd"/>
      <w:r>
        <w:t xml:space="preserve"> plus bas que la rivière. Il existait également une passerelle (passage des wagonnets de gravats de la gare). Le maître d’ouvrage était le SIVOM contrat de Pays de Saint-Flour. Il dessert les voies privées. Il existe une servitude avec les riverains. </w:t>
      </w:r>
    </w:p>
    <w:p w14:paraId="1A8608AB" w14:textId="77777777" w:rsidR="001156BA" w:rsidRPr="000B1999" w:rsidRDefault="001156BA" w:rsidP="006C5746">
      <w:pPr>
        <w:pStyle w:val="Lgende"/>
      </w:pPr>
      <w:bookmarkStart w:id="104" w:name="_Toc474857602"/>
      <w:r w:rsidRPr="000B1999">
        <w:t xml:space="preserve">Photographie  </w:t>
      </w:r>
      <w:r w:rsidR="00CF0F0B">
        <w:fldChar w:fldCharType="begin"/>
      </w:r>
      <w:r w:rsidR="00CF0F0B">
        <w:instrText xml:space="preserve"> SEQ Photographie_ \* ARABIC </w:instrText>
      </w:r>
      <w:r w:rsidR="00CF0F0B">
        <w:fldChar w:fldCharType="separate"/>
      </w:r>
      <w:r w:rsidR="00883525">
        <w:rPr>
          <w:noProof/>
        </w:rPr>
        <w:t>12</w:t>
      </w:r>
      <w:r w:rsidR="00CF0F0B">
        <w:rPr>
          <w:noProof/>
        </w:rPr>
        <w:fldChar w:fldCharType="end"/>
      </w:r>
      <w:r w:rsidRPr="000B1999">
        <w:t> : Gué submersible de Bellegarde (Source : CCPSFM)</w:t>
      </w:r>
      <w:bookmarkEnd w:id="104"/>
    </w:p>
    <w:p w14:paraId="23074F3B" w14:textId="77777777" w:rsidR="001156BA" w:rsidRDefault="001156BA" w:rsidP="0043507E">
      <w:pPr>
        <w:spacing w:before="0"/>
        <w:jc w:val="center"/>
      </w:pPr>
      <w:r>
        <w:rPr>
          <w:noProof/>
          <w:lang w:eastAsia="fr-FR"/>
        </w:rPr>
        <w:drawing>
          <wp:inline distT="0" distB="0" distL="0" distR="0" wp14:anchorId="64992B7F" wp14:editId="1B6DD1B3">
            <wp:extent cx="3070225" cy="1842283"/>
            <wp:effectExtent l="0" t="0" r="0"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t="20020"/>
                    <a:stretch/>
                  </pic:blipFill>
                  <pic:spPr bwMode="auto">
                    <a:xfrm>
                      <a:off x="0" y="0"/>
                      <a:ext cx="3070992" cy="1842743"/>
                    </a:xfrm>
                    <a:prstGeom prst="rect">
                      <a:avLst/>
                    </a:prstGeom>
                    <a:noFill/>
                    <a:ln>
                      <a:noFill/>
                    </a:ln>
                    <a:extLst>
                      <a:ext uri="{53640926-AAD7-44D8-BBD7-CCE9431645EC}">
                        <a14:shadowObscured xmlns:a14="http://schemas.microsoft.com/office/drawing/2010/main"/>
                      </a:ext>
                    </a:extLst>
                  </pic:spPr>
                </pic:pic>
              </a:graphicData>
            </a:graphic>
          </wp:inline>
        </w:drawing>
      </w:r>
    </w:p>
    <w:p w14:paraId="6A774C5E" w14:textId="77777777" w:rsidR="001156BA" w:rsidRPr="0043507E" w:rsidRDefault="001156BA" w:rsidP="00FE2EE3">
      <w:pPr>
        <w:rPr>
          <w:b/>
        </w:rPr>
      </w:pPr>
      <w:r w:rsidRPr="0043507E">
        <w:rPr>
          <w:b/>
        </w:rPr>
        <w:t>Solutions proposées</w:t>
      </w:r>
    </w:p>
    <w:p w14:paraId="7DB9AC5A" w14:textId="77777777" w:rsidR="001156BA" w:rsidRDefault="001156BA" w:rsidP="0043507E">
      <w:pPr>
        <w:pStyle w:val="Paragraphedeliste"/>
        <w:numPr>
          <w:ilvl w:val="0"/>
          <w:numId w:val="42"/>
        </w:numPr>
        <w:spacing w:before="0"/>
      </w:pPr>
      <w:r>
        <w:t>Détruire le gué actuel et reconstruire un pont sans arche</w:t>
      </w:r>
    </w:p>
    <w:p w14:paraId="571602B6" w14:textId="77777777" w:rsidR="001156BA" w:rsidRDefault="001156BA" w:rsidP="0043507E">
      <w:pPr>
        <w:pStyle w:val="Paragraphedeliste"/>
        <w:numPr>
          <w:ilvl w:val="0"/>
          <w:numId w:val="42"/>
        </w:numPr>
      </w:pPr>
      <w:r>
        <w:t>Réflexion à mener avec l’étude de l’ouvrage situé en amont (plan d’eau de Saint-Flour)</w:t>
      </w:r>
    </w:p>
    <w:p w14:paraId="0272F070" w14:textId="77777777" w:rsidR="001156BA" w:rsidRPr="0043507E" w:rsidRDefault="001156BA" w:rsidP="00FE2EE3">
      <w:pPr>
        <w:rPr>
          <w:b/>
        </w:rPr>
      </w:pPr>
      <w:r w:rsidRPr="0043507E">
        <w:rPr>
          <w:b/>
        </w:rPr>
        <w:t>Contraintes</w:t>
      </w:r>
    </w:p>
    <w:p w14:paraId="0E7EB6E2" w14:textId="77777777" w:rsidR="001156BA" w:rsidRDefault="001156BA" w:rsidP="0043507E">
      <w:pPr>
        <w:pStyle w:val="Paragraphedeliste"/>
        <w:numPr>
          <w:ilvl w:val="0"/>
          <w:numId w:val="41"/>
        </w:numPr>
        <w:spacing w:before="0"/>
      </w:pPr>
      <w:r>
        <w:t>Zone urbaine</w:t>
      </w:r>
    </w:p>
    <w:p w14:paraId="2E3AA671" w14:textId="77777777" w:rsidR="001156BA" w:rsidRDefault="001156BA" w:rsidP="0043507E">
      <w:pPr>
        <w:pStyle w:val="Paragraphedeliste"/>
        <w:numPr>
          <w:ilvl w:val="0"/>
          <w:numId w:val="41"/>
        </w:numPr>
      </w:pPr>
      <w:r>
        <w:t>Sur-largeur du lit</w:t>
      </w:r>
    </w:p>
    <w:p w14:paraId="1B0FF939" w14:textId="77777777" w:rsidR="001156BA" w:rsidRDefault="001156BA" w:rsidP="0043507E">
      <w:pPr>
        <w:pStyle w:val="Paragraphedeliste"/>
        <w:numPr>
          <w:ilvl w:val="0"/>
          <w:numId w:val="41"/>
        </w:numPr>
      </w:pPr>
      <w:r>
        <w:t>Prise en compte de l’ouvrage en amont</w:t>
      </w:r>
    </w:p>
    <w:p w14:paraId="76BD87C1" w14:textId="77777777" w:rsidR="00776F27" w:rsidRPr="000B1999" w:rsidRDefault="00776F27" w:rsidP="00776F27"/>
    <w:p w14:paraId="4ED8ADB6" w14:textId="77777777" w:rsidR="001156BA" w:rsidRDefault="001156BA" w:rsidP="00776F27">
      <w:pPr>
        <w:pStyle w:val="Titre3"/>
      </w:pPr>
      <w:bookmarkStart w:id="105" w:name="_Toc474913825"/>
      <w:bookmarkStart w:id="106" w:name="_Toc474914715"/>
      <w:r w:rsidRPr="006E6817">
        <w:t>Gué submersible de la Valette</w:t>
      </w:r>
      <w:bookmarkEnd w:id="105"/>
      <w:bookmarkEnd w:id="106"/>
      <w:r w:rsidRPr="006E6817">
        <w:t xml:space="preserve"> </w:t>
      </w:r>
    </w:p>
    <w:p w14:paraId="698D0D2F" w14:textId="77777777" w:rsidR="001156BA" w:rsidRDefault="001156BA" w:rsidP="00AE66C1">
      <w:r>
        <w:t xml:space="preserve">Le premier gué était composé de buses rondes et longues qu’il fallait replacer tous les printemps. Le gué servait notamment pour une sablière. Après les crues de 1998, il a été décidé de construire des buses carrées. Le terrain appartient à la commune de Saint-Georges. Quand la commune a racheté le terrain,  la sablière n’était plus exploitée. Une remise en état des sols a été réalisée. L’usage actuel est agricole (passage d’engins, de bovins) et de loisirs (randonnées pédestre et équestre). La rivière n’est pas entretenue d’où des atterrissements. La zone est riche en faune (loutres, hérons, canards sauvages…). </w:t>
      </w:r>
    </w:p>
    <w:p w14:paraId="633FBDC2" w14:textId="77777777" w:rsidR="001156BA" w:rsidRPr="001156BA" w:rsidRDefault="001156BA" w:rsidP="006C5746">
      <w:pPr>
        <w:pStyle w:val="Lgende"/>
      </w:pPr>
      <w:bookmarkStart w:id="107" w:name="_Toc474857603"/>
      <w:r w:rsidRPr="001156BA">
        <w:t xml:space="preserve">Photographie  </w:t>
      </w:r>
      <w:r w:rsidR="00CF0F0B">
        <w:fldChar w:fldCharType="begin"/>
      </w:r>
      <w:r w:rsidR="00CF0F0B">
        <w:instrText xml:space="preserve"> SEQ Photographie_ \* ARABIC </w:instrText>
      </w:r>
      <w:r w:rsidR="00CF0F0B">
        <w:fldChar w:fldCharType="separate"/>
      </w:r>
      <w:r w:rsidR="00883525">
        <w:rPr>
          <w:noProof/>
        </w:rPr>
        <w:t>13</w:t>
      </w:r>
      <w:r w:rsidR="00CF0F0B">
        <w:rPr>
          <w:noProof/>
        </w:rPr>
        <w:fldChar w:fldCharType="end"/>
      </w:r>
      <w:r w:rsidRPr="001156BA">
        <w:t> : Gué de la Valette</w:t>
      </w:r>
      <w:bookmarkEnd w:id="107"/>
    </w:p>
    <w:p w14:paraId="1F5F94B8" w14:textId="77777777" w:rsidR="001156BA" w:rsidRDefault="001156BA" w:rsidP="0043507E">
      <w:pPr>
        <w:spacing w:before="0"/>
        <w:jc w:val="center"/>
      </w:pPr>
      <w:r w:rsidRPr="006E6817">
        <w:rPr>
          <w:noProof/>
          <w:lang w:eastAsia="fr-FR"/>
        </w:rPr>
        <w:drawing>
          <wp:inline distT="0" distB="0" distL="0" distR="0" wp14:anchorId="5B593883" wp14:editId="06945F9C">
            <wp:extent cx="3808730" cy="2297927"/>
            <wp:effectExtent l="0" t="0" r="1270"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email">
                      <a:extLst>
                        <a:ext uri="{28A0092B-C50C-407E-A947-70E740481C1C}">
                          <a14:useLocalDpi xmlns:a14="http://schemas.microsoft.com/office/drawing/2010/main"/>
                        </a:ext>
                      </a:extLst>
                    </a:blip>
                    <a:srcRect t="13806" b="6372"/>
                    <a:stretch/>
                  </pic:blipFill>
                  <pic:spPr bwMode="auto">
                    <a:xfrm>
                      <a:off x="0" y="0"/>
                      <a:ext cx="3810274" cy="2298859"/>
                    </a:xfrm>
                    <a:prstGeom prst="rect">
                      <a:avLst/>
                    </a:prstGeom>
                    <a:ln>
                      <a:noFill/>
                    </a:ln>
                    <a:extLst>
                      <a:ext uri="{53640926-AAD7-44D8-BBD7-CCE9431645EC}">
                        <a14:shadowObscured xmlns:a14="http://schemas.microsoft.com/office/drawing/2010/main"/>
                      </a:ext>
                    </a:extLst>
                  </pic:spPr>
                </pic:pic>
              </a:graphicData>
            </a:graphic>
          </wp:inline>
        </w:drawing>
      </w:r>
    </w:p>
    <w:p w14:paraId="27569E7B" w14:textId="77777777" w:rsidR="00170081" w:rsidRDefault="00170081" w:rsidP="00FE2EE3">
      <w:pPr>
        <w:rPr>
          <w:b/>
        </w:rPr>
      </w:pPr>
    </w:p>
    <w:p w14:paraId="30D91722" w14:textId="77777777" w:rsidR="001156BA" w:rsidRPr="0043507E" w:rsidRDefault="001156BA" w:rsidP="00170081">
      <w:pPr>
        <w:keepNext/>
        <w:rPr>
          <w:b/>
        </w:rPr>
      </w:pPr>
      <w:r w:rsidRPr="0043507E">
        <w:rPr>
          <w:b/>
        </w:rPr>
        <w:t>Solutions proposées</w:t>
      </w:r>
    </w:p>
    <w:p w14:paraId="13594759" w14:textId="77777777" w:rsidR="001156BA" w:rsidRDefault="001156BA" w:rsidP="0043507E">
      <w:pPr>
        <w:pStyle w:val="Paragraphedeliste"/>
        <w:numPr>
          <w:ilvl w:val="0"/>
          <w:numId w:val="14"/>
        </w:numPr>
        <w:spacing w:before="0"/>
      </w:pPr>
      <w:r>
        <w:t>Suppression des buses. Réalisation d’un tablier.</w:t>
      </w:r>
    </w:p>
    <w:p w14:paraId="6312EC8F" w14:textId="77777777" w:rsidR="001156BA" w:rsidRDefault="001156BA" w:rsidP="00FE2EE3">
      <w:pPr>
        <w:pStyle w:val="Paragraphedeliste"/>
        <w:numPr>
          <w:ilvl w:val="0"/>
          <w:numId w:val="14"/>
        </w:numPr>
      </w:pPr>
      <w:r>
        <w:t>Réflexion à engager dans le cadre du contrat territorial sur l’ensemble du linéaire</w:t>
      </w:r>
    </w:p>
    <w:p w14:paraId="680A11DF" w14:textId="77777777" w:rsidR="001156BA" w:rsidRPr="0043507E" w:rsidRDefault="001156BA" w:rsidP="00FE2EE3">
      <w:pPr>
        <w:rPr>
          <w:b/>
        </w:rPr>
      </w:pPr>
      <w:r w:rsidRPr="0043507E">
        <w:rPr>
          <w:b/>
        </w:rPr>
        <w:t>Contraintes</w:t>
      </w:r>
    </w:p>
    <w:p w14:paraId="655C95BD" w14:textId="77777777" w:rsidR="001156BA" w:rsidRPr="006E6817" w:rsidRDefault="001156BA" w:rsidP="0043507E">
      <w:pPr>
        <w:pStyle w:val="Paragraphedeliste"/>
        <w:numPr>
          <w:ilvl w:val="0"/>
          <w:numId w:val="14"/>
        </w:numPr>
        <w:spacing w:before="0"/>
      </w:pPr>
      <w:r>
        <w:t>Coût des travaux</w:t>
      </w:r>
    </w:p>
    <w:p w14:paraId="6CDD4121" w14:textId="77777777" w:rsidR="00776F27" w:rsidRDefault="00776F27" w:rsidP="00776F27"/>
    <w:p w14:paraId="11CEF16D" w14:textId="2FA1CA5E" w:rsidR="00F715C0" w:rsidRDefault="00776F27" w:rsidP="00776F27">
      <w:pPr>
        <w:pStyle w:val="Titre2"/>
      </w:pPr>
      <w:bookmarkStart w:id="108" w:name="_Toc474913826"/>
      <w:bookmarkStart w:id="109" w:name="_Toc474914716"/>
      <w:r>
        <w:t>A</w:t>
      </w:r>
      <w:r w:rsidR="00F715C0" w:rsidRPr="00F715C0">
        <w:t>ccompagnement technique et financier de l’Agence de l’Eau Adour</w:t>
      </w:r>
      <w:r w:rsidR="00F715C0">
        <w:t>-Garonne</w:t>
      </w:r>
      <w:bookmarkEnd w:id="108"/>
      <w:bookmarkEnd w:id="109"/>
    </w:p>
    <w:p w14:paraId="4B10A402" w14:textId="77777777" w:rsidR="001156BA" w:rsidRPr="0043507E" w:rsidRDefault="00F715C0" w:rsidP="004431AC">
      <w:pPr>
        <w:pStyle w:val="Titre3"/>
      </w:pPr>
      <w:bookmarkStart w:id="110" w:name="_Toc474913827"/>
      <w:bookmarkStart w:id="111" w:name="_Toc474914717"/>
      <w:r w:rsidRPr="0043507E">
        <w:t>Guillaume L</w:t>
      </w:r>
      <w:r w:rsidR="009A4C9A" w:rsidRPr="0043507E">
        <w:t>ECHAT</w:t>
      </w:r>
      <w:r w:rsidRPr="0043507E">
        <w:t>-AEAG</w:t>
      </w:r>
      <w:bookmarkEnd w:id="110"/>
      <w:bookmarkEnd w:id="111"/>
    </w:p>
    <w:p w14:paraId="5870D085" w14:textId="77777777" w:rsidR="00F715C0" w:rsidRPr="0043507E" w:rsidRDefault="00F715C0" w:rsidP="004431AC">
      <w:pPr>
        <w:pStyle w:val="Listediapo"/>
      </w:pPr>
      <w:r w:rsidRPr="0043507E">
        <w:t>Diaporama « Appui technique et financier de l’AEAG »</w:t>
      </w:r>
    </w:p>
    <w:p w14:paraId="7AFC5874" w14:textId="77777777" w:rsidR="00E200E6" w:rsidRPr="0043507E" w:rsidRDefault="00E200E6" w:rsidP="00FE2EE3">
      <w:pPr>
        <w:rPr>
          <w:b/>
        </w:rPr>
      </w:pPr>
      <w:r w:rsidRPr="0043507E">
        <w:rPr>
          <w:b/>
        </w:rPr>
        <w:t xml:space="preserve">Accompagnement technique </w:t>
      </w:r>
    </w:p>
    <w:p w14:paraId="3DDA47B0" w14:textId="77777777" w:rsidR="00F715C0" w:rsidRDefault="00F715C0" w:rsidP="00AE66C1">
      <w:r>
        <w:t xml:space="preserve">L’accompagnement technique et financier de l’Agence de l’Eau Adour-Garonne est un appui technique général mais également un appui sur des projets d’opérations de continuité écologique. L’Agence accompagne les animateurs et techniciens tout au long de leur démarche dans la mise en place d’un programme  d’actions (état des lieux, diagnostic, </w:t>
      </w:r>
      <w:r w:rsidR="00E200E6">
        <w:t xml:space="preserve">…). Elle aide à la réalisation des cahiers des charges et participe au comité de pilotage. </w:t>
      </w:r>
    </w:p>
    <w:p w14:paraId="79FCF3FD" w14:textId="77777777" w:rsidR="00E200E6" w:rsidRDefault="00E200E6" w:rsidP="00AE66C1">
      <w:r>
        <w:t>L’Agence fait partager les retours d’expériences des différents réseaux.</w:t>
      </w:r>
    </w:p>
    <w:p w14:paraId="782934EE" w14:textId="77777777" w:rsidR="00E200E6" w:rsidRPr="0043507E" w:rsidRDefault="00E200E6" w:rsidP="00FE2EE3">
      <w:pPr>
        <w:rPr>
          <w:b/>
        </w:rPr>
      </w:pPr>
      <w:r w:rsidRPr="0043507E">
        <w:rPr>
          <w:b/>
        </w:rPr>
        <w:t>Accompagnement financier</w:t>
      </w:r>
    </w:p>
    <w:p w14:paraId="5FE090C2" w14:textId="77777777" w:rsidR="00E200E6" w:rsidRDefault="00E200E6" w:rsidP="00FE2EE3">
      <w:r>
        <w:t>L’accompagnement financier se décline sous différentes modalités et le taux d’aide varie (tableau 1).</w:t>
      </w:r>
    </w:p>
    <w:p w14:paraId="451E5DE2" w14:textId="77777777" w:rsidR="00E200E6" w:rsidRPr="00E200E6" w:rsidRDefault="00E200E6" w:rsidP="006C5746">
      <w:pPr>
        <w:pStyle w:val="Lgende"/>
      </w:pPr>
      <w:r w:rsidRPr="00E200E6">
        <w:t xml:space="preserve">Tableau </w:t>
      </w:r>
      <w:r w:rsidR="00CF0F0B">
        <w:fldChar w:fldCharType="begin"/>
      </w:r>
      <w:r w:rsidR="00CF0F0B">
        <w:instrText xml:space="preserve"> SEQ Tableau \* ARABIC </w:instrText>
      </w:r>
      <w:r w:rsidR="00CF0F0B">
        <w:fldChar w:fldCharType="separate"/>
      </w:r>
      <w:r w:rsidR="00883525">
        <w:rPr>
          <w:noProof/>
        </w:rPr>
        <w:t>1</w:t>
      </w:r>
      <w:r w:rsidR="00CF0F0B">
        <w:rPr>
          <w:noProof/>
        </w:rPr>
        <w:fldChar w:fldCharType="end"/>
      </w:r>
      <w:r w:rsidRPr="00E200E6">
        <w:t> : Types de financement de l’Agence de l’</w:t>
      </w:r>
      <w:r w:rsidR="00146F12">
        <w:t>E</w:t>
      </w:r>
      <w:r w:rsidRPr="00E200E6">
        <w:t>au Adour-Garonne (octobre 2016. Source : AEAG)</w:t>
      </w:r>
    </w:p>
    <w:p w14:paraId="39048729" w14:textId="77777777" w:rsidR="00F715C0" w:rsidRDefault="00E200E6" w:rsidP="00FE2EE3">
      <w:r>
        <w:rPr>
          <w:noProof/>
          <w:lang w:eastAsia="fr-FR"/>
        </w:rPr>
        <w:drawing>
          <wp:inline distT="0" distB="0" distL="0" distR="0" wp14:anchorId="28574BB6" wp14:editId="38004EB3">
            <wp:extent cx="5951276" cy="24840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951276" cy="2484000"/>
                    </a:xfrm>
                    <a:prstGeom prst="rect">
                      <a:avLst/>
                    </a:prstGeom>
                    <a:noFill/>
                  </pic:spPr>
                </pic:pic>
              </a:graphicData>
            </a:graphic>
          </wp:inline>
        </w:drawing>
      </w:r>
    </w:p>
    <w:p w14:paraId="7DC2047C" w14:textId="77777777" w:rsidR="00146F12" w:rsidRDefault="00146F12" w:rsidP="00FE2EE3"/>
    <w:p w14:paraId="17330C06" w14:textId="77777777" w:rsidR="00146F12" w:rsidRDefault="00146F12" w:rsidP="00FE2EE3">
      <w:r>
        <w:t xml:space="preserve">Un appel à projet continuité a été lancé par l’Agence de l’eau Adour-Garonne. Il se terminera au 31 décembre 2016 et propose un financement à 100% pour un projet d’effacement. </w:t>
      </w:r>
    </w:p>
    <w:p w14:paraId="1C610924" w14:textId="77777777" w:rsidR="00146F12" w:rsidRDefault="00146F12" w:rsidP="00FE2EE3">
      <w:r>
        <w:t xml:space="preserve">L’accompagnement financier est également possible pour la gestion des cours d’eau, pour l’entretien de la ripisylve à hauteur de 30% et pour la gestion et la restauration du lit, des berges et de versants à hauteur de 60%. </w:t>
      </w:r>
    </w:p>
    <w:p w14:paraId="51A85E14" w14:textId="77777777" w:rsidR="00146F12" w:rsidRDefault="00146F12" w:rsidP="00FE2EE3">
      <w:r>
        <w:t xml:space="preserve">De même, des aides sont proposées pour les zones humides, pour l’agriculture-élevage (contrat MAEC-aide aux filières de qualité, conseil technique…), pour la biodiversité (études et diagnostics, appel à initiatives Biodiversité, plan de désherbage sans pesticides)...  </w:t>
      </w:r>
    </w:p>
    <w:p w14:paraId="5329E7BE" w14:textId="77777777" w:rsidR="004431AC" w:rsidRDefault="004431AC" w:rsidP="00FE2EE3"/>
    <w:p w14:paraId="432E015A" w14:textId="77777777" w:rsidR="00146F12" w:rsidRDefault="00146F12" w:rsidP="004431AC">
      <w:pPr>
        <w:pStyle w:val="Titre1"/>
      </w:pPr>
      <w:bookmarkStart w:id="112" w:name="_Toc474913828"/>
      <w:bookmarkStart w:id="113" w:name="_Toc474914718"/>
      <w:r>
        <w:t>Evaluation de la session</w:t>
      </w:r>
      <w:bookmarkEnd w:id="112"/>
      <w:bookmarkEnd w:id="113"/>
      <w:r w:rsidR="00384432">
        <w:t xml:space="preserve"> </w:t>
      </w:r>
    </w:p>
    <w:p w14:paraId="56F6BC99" w14:textId="77777777" w:rsidR="00384432" w:rsidRPr="0043507E" w:rsidRDefault="00384432" w:rsidP="00FE2EE3">
      <w:pPr>
        <w:rPr>
          <w:b/>
        </w:rPr>
      </w:pPr>
      <w:r w:rsidRPr="0043507E">
        <w:rPr>
          <w:b/>
        </w:rPr>
        <w:t>Compte-rendu en annexe</w:t>
      </w:r>
    </w:p>
    <w:p w14:paraId="52AE30CB" w14:textId="77777777" w:rsidR="00384432" w:rsidRDefault="00384432" w:rsidP="00FE2EE3">
      <w:r>
        <w:t xml:space="preserve">La session a été appréciée. Les participants sont  unanimement satisfaits. </w:t>
      </w:r>
    </w:p>
    <w:p w14:paraId="7F92B535" w14:textId="77777777" w:rsidR="00146F12" w:rsidRDefault="00384432" w:rsidP="00FE2EE3">
      <w:r>
        <w:t xml:space="preserve">Les interventions ont été pédagogiques, riches en contenu et ont apporté des éléments techniques importants. </w:t>
      </w:r>
    </w:p>
    <w:p w14:paraId="3A3EADD0" w14:textId="77777777" w:rsidR="00384432" w:rsidRDefault="00384432" w:rsidP="00FE2EE3">
      <w:r>
        <w:t xml:space="preserve">Les visites ont permis un « maillage » théorique allié avec la pratique. </w:t>
      </w:r>
      <w:r w:rsidRPr="00384432">
        <w:t>« Les visites de terrain ont permis de mieux comprendre l’intérêt que représente la continuité écologique.</w:t>
      </w:r>
      <w:r>
        <w:t> »</w:t>
      </w:r>
    </w:p>
    <w:p w14:paraId="119ECC46" w14:textId="77777777" w:rsidR="00384432" w:rsidRDefault="00384432" w:rsidP="00FE2EE3">
      <w:r>
        <w:t>L’importance des échanges ent</w:t>
      </w:r>
      <w:r w:rsidR="00957D77">
        <w:t>r</w:t>
      </w:r>
      <w:r>
        <w:t>e les différents interlocuteurs a été soulignée. « </w:t>
      </w:r>
      <w:r w:rsidRPr="00384432">
        <w:rPr>
          <w:i/>
        </w:rPr>
        <w:t>Tout le monde était là pour écouter et répondre</w:t>
      </w:r>
      <w:r>
        <w:t xml:space="preserve"> ». </w:t>
      </w:r>
    </w:p>
    <w:p w14:paraId="140F4664" w14:textId="77777777" w:rsidR="00384432" w:rsidRDefault="00384432" w:rsidP="00FE2EE3">
      <w:r>
        <w:t>Le retour d’expérience sur l’Alagnon a illustré de manière opérationnelle les solutions proposées au cours des visites de terrain sur l’</w:t>
      </w:r>
      <w:proofErr w:type="spellStart"/>
      <w:r>
        <w:t>Ander</w:t>
      </w:r>
      <w:proofErr w:type="spellEnd"/>
      <w:r>
        <w:t xml:space="preserve">. </w:t>
      </w:r>
      <w:r w:rsidR="003B0CC8">
        <w:t>« </w:t>
      </w:r>
      <w:r w:rsidR="003B0CC8" w:rsidRPr="003B0CC8">
        <w:rPr>
          <w:i/>
        </w:rPr>
        <w:t>Ça peut nous aider</w:t>
      </w:r>
      <w:r w:rsidR="003B0CC8">
        <w:t> »</w:t>
      </w:r>
    </w:p>
    <w:p w14:paraId="290C1D35" w14:textId="77777777" w:rsidR="00384432" w:rsidRDefault="00384432" w:rsidP="00FE2EE3">
      <w:r>
        <w:t xml:space="preserve">Pour la suite, </w:t>
      </w:r>
      <w:r w:rsidR="003B0CC8">
        <w:t xml:space="preserve">une forte demande de reconduction de ces journées sur des populations ciblées (agriculteurs, riverains, propriétaires) a été formulée.  La communication avec la population reste à développer. </w:t>
      </w:r>
    </w:p>
    <w:p w14:paraId="798ECC85" w14:textId="77777777" w:rsidR="00170081" w:rsidRDefault="00170081" w:rsidP="00FE2EE3"/>
    <w:p w14:paraId="50C93A8B" w14:textId="05F420AD" w:rsidR="00146F12" w:rsidRDefault="00146F12" w:rsidP="00FE2EE3">
      <w:pPr>
        <w:pStyle w:val="Titre1"/>
      </w:pPr>
      <w:bookmarkStart w:id="114" w:name="_Toc474913829"/>
      <w:bookmarkStart w:id="115" w:name="_Toc474914719"/>
      <w:r>
        <w:t>Discours de clôture</w:t>
      </w:r>
      <w:bookmarkEnd w:id="114"/>
      <w:bookmarkEnd w:id="115"/>
    </w:p>
    <w:p w14:paraId="52D7BA7D" w14:textId="77777777" w:rsidR="00146F12" w:rsidRPr="00957D77" w:rsidRDefault="009A4C9A" w:rsidP="00FE2EE3">
      <w:pPr>
        <w:rPr>
          <w:b/>
          <w:i/>
        </w:rPr>
      </w:pPr>
      <w:r w:rsidRPr="00957D77">
        <w:rPr>
          <w:b/>
          <w:i/>
        </w:rPr>
        <w:t xml:space="preserve">Pierre </w:t>
      </w:r>
      <w:r w:rsidR="00146F12" w:rsidRPr="00957D77">
        <w:rPr>
          <w:b/>
          <w:i/>
        </w:rPr>
        <w:t>JARLIER, Maire de Saint-Flour Président de la Communauté de communes du Pays de Saint-Flour Margeride</w:t>
      </w:r>
    </w:p>
    <w:p w14:paraId="391A3F01" w14:textId="29C30BE0" w:rsidR="0048099B" w:rsidRDefault="003B0CC8" w:rsidP="00FE2EE3">
      <w:r>
        <w:t>Le contrat territorial se met en place et la signature est prévue en 2018 avec un élargissement potentiel du nombre de commun</w:t>
      </w:r>
      <w:r w:rsidR="004265C1">
        <w:t>e</w:t>
      </w:r>
      <w:r>
        <w:t>s liées à l</w:t>
      </w:r>
      <w:r w:rsidR="004265C1">
        <w:t xml:space="preserve">a nouvelle </w:t>
      </w:r>
      <w:r>
        <w:t xml:space="preserve">intercommunalité. Le contrat comprendra les deux rives de la Truyère, dans la partie cantalienne. De l’autre côté, une convention avec le parc d’Aubrac est envisagée. </w:t>
      </w:r>
    </w:p>
    <w:p w14:paraId="3EEFCAED" w14:textId="77777777" w:rsidR="003B0CC8" w:rsidRDefault="003B0CC8" w:rsidP="00FE2EE3">
      <w:r>
        <w:t>La stratégie territoriale sur la Truyère se met en place.  Ce contrat anticipe la GEMAPI.</w:t>
      </w:r>
    </w:p>
    <w:p w14:paraId="1048BD78" w14:textId="77777777" w:rsidR="003B0CC8" w:rsidRDefault="003B0CC8" w:rsidP="00FE2EE3">
      <w:r>
        <w:t xml:space="preserve">Un projet de classement de la vallée de la Truyère est également en cours. </w:t>
      </w:r>
    </w:p>
    <w:p w14:paraId="51995020" w14:textId="77777777" w:rsidR="003B0CC8" w:rsidRDefault="003B0CC8" w:rsidP="00FE2EE3">
      <w:r>
        <w:t>Pour réussir ce contrat, une forte animation sur le territoire est primordiale pour que l’appropriation se réalise.</w:t>
      </w:r>
    </w:p>
    <w:p w14:paraId="01A3C9EC" w14:textId="77777777" w:rsidR="003B0CC8" w:rsidRDefault="003B0CC8" w:rsidP="00FE2EE3"/>
    <w:p w14:paraId="0386249A" w14:textId="77777777" w:rsidR="00CA6E35" w:rsidRDefault="00CA6E35">
      <w:pPr>
        <w:spacing w:before="0" w:after="160" w:line="259" w:lineRule="auto"/>
        <w:jc w:val="left"/>
      </w:pPr>
      <w:r>
        <w:br w:type="page"/>
      </w:r>
    </w:p>
    <w:p w14:paraId="4C36CE76" w14:textId="77777777" w:rsidR="003B0CC8" w:rsidRDefault="00CA6E35" w:rsidP="00CA6E35">
      <w:pPr>
        <w:pStyle w:val="Titre1"/>
      </w:pPr>
      <w:bookmarkStart w:id="116" w:name="_Toc474913830"/>
      <w:bookmarkStart w:id="117" w:name="_Toc474914720"/>
      <w:r>
        <w:t>Conclusion/Perspectives</w:t>
      </w:r>
      <w:bookmarkEnd w:id="116"/>
      <w:bookmarkEnd w:id="117"/>
    </w:p>
    <w:p w14:paraId="764911EF" w14:textId="385A1BE9" w:rsidR="00170081" w:rsidRDefault="00170081" w:rsidP="00170081">
      <w:pPr>
        <w:pStyle w:val="Titre3"/>
      </w:pPr>
      <w:bookmarkStart w:id="118" w:name="_Toc474914721"/>
      <w:r>
        <w:t>Conclusion</w:t>
      </w:r>
      <w:bookmarkEnd w:id="118"/>
    </w:p>
    <w:p w14:paraId="7A9D0FC3" w14:textId="6C41F555" w:rsidR="008E0209" w:rsidRDefault="00CA6E35" w:rsidP="00D24DE1">
      <w:r>
        <w:t>La session RIVIERE-partage de l’eau sur l’</w:t>
      </w:r>
      <w:proofErr w:type="spellStart"/>
      <w:r>
        <w:t>Ander</w:t>
      </w:r>
      <w:proofErr w:type="spellEnd"/>
      <w:r>
        <w:t xml:space="preserve"> avait pour objectif principal </w:t>
      </w:r>
      <w:r w:rsidR="00913E58">
        <w:t xml:space="preserve">d’encourager les acteurs du territoire dans la mise en place d’un contrat territorial basé sur la continuité écologique. </w:t>
      </w:r>
    </w:p>
    <w:p w14:paraId="7672AF56" w14:textId="3AAB46B3" w:rsidR="00913E58" w:rsidRDefault="00913E58" w:rsidP="00D24DE1">
      <w:r>
        <w:t>L’</w:t>
      </w:r>
      <w:proofErr w:type="spellStart"/>
      <w:r>
        <w:t>Ander</w:t>
      </w:r>
      <w:proofErr w:type="spellEnd"/>
      <w:r>
        <w:t xml:space="preserve">, rivière classée en </w:t>
      </w:r>
      <w:r w:rsidR="004265C1">
        <w:t xml:space="preserve">liste </w:t>
      </w:r>
      <w:r>
        <w:t xml:space="preserve">2, nécessite des actions de restauration de la continuité écologique. 21 obstacles à écoulement sont référencés sur ce cours d’eau. </w:t>
      </w:r>
    </w:p>
    <w:p w14:paraId="28BD6E0E" w14:textId="177E7CE3" w:rsidR="0079647B" w:rsidRDefault="00913E58" w:rsidP="00D24DE1">
      <w:r>
        <w:t xml:space="preserve">La session </w:t>
      </w:r>
      <w:proofErr w:type="spellStart"/>
      <w:r>
        <w:t>Ander</w:t>
      </w:r>
      <w:proofErr w:type="spellEnd"/>
      <w:r>
        <w:t xml:space="preserve">-continuité écologique s’est déroulée sur trois journées. </w:t>
      </w:r>
      <w:r w:rsidR="0079647B">
        <w:t xml:space="preserve">La majorité des participants ont pris part aux trois journées. </w:t>
      </w:r>
      <w:r w:rsidR="00B00446">
        <w:t>Ils se répartissent ainsi : collectivités territoriales (élus et techniciens) 50% ; les associations (pêche) 21% ; les propriétaires 11% ; Services de l’Etat</w:t>
      </w:r>
      <w:r w:rsidR="004265C1">
        <w:t xml:space="preserve"> et ses</w:t>
      </w:r>
      <w:r w:rsidR="00B00446">
        <w:t xml:space="preserve"> </w:t>
      </w:r>
      <w:r w:rsidR="004265C1">
        <w:t>établissements publics 18</w:t>
      </w:r>
      <w:r w:rsidR="00B00446">
        <w:t xml:space="preserve">%. </w:t>
      </w:r>
    </w:p>
    <w:p w14:paraId="0633D3A6" w14:textId="06BC5FE2" w:rsidR="00CA6E35" w:rsidRDefault="00913E58" w:rsidP="00D24DE1">
      <w:r>
        <w:t>La première</w:t>
      </w:r>
      <w:r w:rsidR="00557DA6">
        <w:t xml:space="preserve"> </w:t>
      </w:r>
      <w:r w:rsidR="002C27C6">
        <w:t xml:space="preserve">journée </w:t>
      </w:r>
      <w:r w:rsidR="00557DA6">
        <w:t>était consacrée aux notions fondamentales liées à la continuité écologique, d’un point de vue fonctionnel (Fonctionnement d’un cours d’eau-</w:t>
      </w:r>
      <w:proofErr w:type="spellStart"/>
      <w:r w:rsidR="00557DA6">
        <w:t>Onema</w:t>
      </w:r>
      <w:proofErr w:type="spellEnd"/>
      <w:r w:rsidR="00557DA6">
        <w:t xml:space="preserve">), réglementaire (Le cadre réglementaire-DDT), opérationnel (concilier les usages-FD 31 ; </w:t>
      </w:r>
      <w:proofErr w:type="spellStart"/>
      <w:r w:rsidR="00557DA6">
        <w:t>Natura</w:t>
      </w:r>
      <w:proofErr w:type="spellEnd"/>
      <w:r w:rsidR="00557DA6">
        <w:t xml:space="preserve"> 2000-CCPPN) afin d’apporter des éléments communs de langage. Cet apport théorique a été confronté à la réalité pragmatique d’un seuil lors d’une visite dans l’après-midi. Cette visite a permis aux participants d’échanger sur les usages, les différentes valeurs (patrimoniale, affective</w:t>
      </w:r>
      <w:r w:rsidR="002C27C6">
        <w:t>…</w:t>
      </w:r>
      <w:r w:rsidR="00557DA6">
        <w:t xml:space="preserve">), et de débattre sur des questions plus techniques (hauteur de </w:t>
      </w:r>
      <w:proofErr w:type="spellStart"/>
      <w:r w:rsidR="00557DA6">
        <w:t>franchissibilité</w:t>
      </w:r>
      <w:proofErr w:type="spellEnd"/>
      <w:r w:rsidR="00557DA6">
        <w:t xml:space="preserve"> d’un obstacle par différentes espèces, aménagement des seuils, accompagnement financier, droit de l’eau…). </w:t>
      </w:r>
    </w:p>
    <w:p w14:paraId="0D4B4280" w14:textId="77777777" w:rsidR="00557DA6" w:rsidRDefault="00557DA6" w:rsidP="00D24DE1">
      <w:r>
        <w:t>A la suite de cette journée, la possibilité d’un effacement de seuil a été évoquée sur le seuil visité et une demande d’accompagnement pour monter un dossier a été prononcée.</w:t>
      </w:r>
    </w:p>
    <w:p w14:paraId="1B42EF03" w14:textId="483ACBA2" w:rsidR="00557DA6" w:rsidRDefault="00557DA6" w:rsidP="00D24DE1">
      <w:r>
        <w:t xml:space="preserve">La seconde journée était dédiée aux visites de terrain. Plusieurs seuils </w:t>
      </w:r>
      <w:r w:rsidR="004265C1">
        <w:t>représentatifs de situations diverses</w:t>
      </w:r>
      <w:r>
        <w:t xml:space="preserve"> ont été </w:t>
      </w:r>
      <w:r w:rsidR="004265C1">
        <w:t>étudiés</w:t>
      </w:r>
      <w:r>
        <w:t xml:space="preserve">. </w:t>
      </w:r>
      <w:r w:rsidR="00395FB8">
        <w:t>La journée reposait sur le partage et l’échange</w:t>
      </w:r>
      <w:r w:rsidR="004265C1">
        <w:t xml:space="preserve"> d’expériences et de connaissances</w:t>
      </w:r>
      <w:r w:rsidR="00395FB8">
        <w:t>. Autour du carnet de terrain, chaque seuil a été étudié et les débats ont porté principalement sur</w:t>
      </w:r>
      <w:r w:rsidR="004265C1">
        <w:t xml:space="preserve"> les histoires et usages </w:t>
      </w:r>
      <w:r w:rsidR="002C27C6">
        <w:t xml:space="preserve">des seuils </w:t>
      </w:r>
      <w:r w:rsidR="004265C1">
        <w:t>et</w:t>
      </w:r>
      <w:r w:rsidR="00395FB8">
        <w:t xml:space="preserve"> les moyens techniques pour rétablir la continuité écologique. Pour chaque seuil, des opérations de gestion ont été proposées en prenant en compte les éventuelles contraintes (abaissement, effacement d’un ouvrage, suppression d’une buse pour réaliser un tablier, étude </w:t>
      </w:r>
      <w:proofErr w:type="spellStart"/>
      <w:r w:rsidR="00395FB8">
        <w:t>hydromorphologique</w:t>
      </w:r>
      <w:proofErr w:type="spellEnd"/>
      <w:r w:rsidR="00395FB8">
        <w:t xml:space="preserve"> préalable, sensibilisation des riverains, création d’un sentier pédagogique…).  </w:t>
      </w:r>
    </w:p>
    <w:p w14:paraId="71D7F6A4" w14:textId="4D02EEE5" w:rsidR="00D24DE1" w:rsidRDefault="00395FB8" w:rsidP="00D24DE1">
      <w:r>
        <w:t xml:space="preserve">La troisième journée était </w:t>
      </w:r>
      <w:r w:rsidR="002C27C6">
        <w:t>réservée</w:t>
      </w:r>
      <w:r w:rsidR="004265C1">
        <w:t xml:space="preserve"> aux retours d’</w:t>
      </w:r>
      <w:r>
        <w:t>expérience</w:t>
      </w:r>
      <w:r w:rsidR="004265C1">
        <w:t xml:space="preserve"> sur l’Alagnon, présentés par </w:t>
      </w:r>
      <w:r w:rsidR="00BF3DCF">
        <w:t xml:space="preserve">le SIGAL </w:t>
      </w:r>
      <w:r w:rsidR="004265C1">
        <w:t xml:space="preserve"> via une présentation globale du syndicat et </w:t>
      </w:r>
      <w:r w:rsidR="00BF3DCF">
        <w:t>des visites sur le terrain. Elles ont été  ponctuées de témoignages des élus ou des acteurs directement impliqués dans ces opérations de restauration et ont été un support important de la dis</w:t>
      </w:r>
      <w:r w:rsidR="00D24DE1">
        <w:t>cussion. Le compte-rendu des visites des seuils sur l’</w:t>
      </w:r>
      <w:proofErr w:type="spellStart"/>
      <w:r w:rsidR="00D24DE1">
        <w:t>Ander</w:t>
      </w:r>
      <w:proofErr w:type="spellEnd"/>
      <w:r w:rsidR="00D24DE1">
        <w:t xml:space="preserve"> en début d’après-midi a nourri la réflexion notamment en mettant en perspective les retours d’expérience et la réalité de ces seuils. L’exposé sur l’accompagnement technique et financier des opérations de gestion de restauration </w:t>
      </w:r>
      <w:r w:rsidR="00BF3DCF">
        <w:t xml:space="preserve"> </w:t>
      </w:r>
      <w:r w:rsidR="00D24DE1">
        <w:t>par l’Agence de l’Eau a également amené des éléments concrets dans l’éventuel montage de projet de restauration. Enfin, le contrat territorial est apparu comme un outil contractuel essentiel dans la mise en place d’actions concrètes.</w:t>
      </w:r>
    </w:p>
    <w:p w14:paraId="6174C815" w14:textId="77777777" w:rsidR="00290AC0" w:rsidRDefault="00290AC0" w:rsidP="00D24DE1"/>
    <w:p w14:paraId="051DE665" w14:textId="72F01410" w:rsidR="008E0209" w:rsidRPr="00290AC0" w:rsidRDefault="00170081" w:rsidP="004431AC">
      <w:pPr>
        <w:pStyle w:val="Titre3"/>
      </w:pPr>
      <w:bookmarkStart w:id="119" w:name="_Toc474913831"/>
      <w:bookmarkStart w:id="120" w:name="_Toc474914722"/>
      <w:r>
        <w:t>Perspectives : les</w:t>
      </w:r>
      <w:r w:rsidR="006C5746">
        <w:t xml:space="preserve"> s</w:t>
      </w:r>
      <w:r w:rsidR="008E0209" w:rsidRPr="00290AC0">
        <w:t>uites de la session RIVIERE-Partage de l’eau de l’</w:t>
      </w:r>
      <w:proofErr w:type="spellStart"/>
      <w:r w:rsidR="008E0209" w:rsidRPr="00290AC0">
        <w:t>Ander</w:t>
      </w:r>
      <w:bookmarkEnd w:id="119"/>
      <w:bookmarkEnd w:id="120"/>
      <w:proofErr w:type="spellEnd"/>
      <w:r w:rsidR="008E0209" w:rsidRPr="00290AC0">
        <w:t xml:space="preserve"> </w:t>
      </w:r>
    </w:p>
    <w:p w14:paraId="671C6B0F" w14:textId="77777777" w:rsidR="004265C1" w:rsidRPr="006C5746" w:rsidRDefault="00D24DE1" w:rsidP="00D24DE1">
      <w:pPr>
        <w:rPr>
          <w:b/>
        </w:rPr>
      </w:pPr>
      <w:r w:rsidRPr="006C5746">
        <w:rPr>
          <w:b/>
        </w:rPr>
        <w:t>Les suites de la session RIVIERE-Partage de l’eau de l’</w:t>
      </w:r>
      <w:proofErr w:type="spellStart"/>
      <w:r w:rsidRPr="006C5746">
        <w:rPr>
          <w:b/>
        </w:rPr>
        <w:t>Ander</w:t>
      </w:r>
      <w:proofErr w:type="spellEnd"/>
      <w:r w:rsidRPr="006C5746">
        <w:rPr>
          <w:b/>
        </w:rPr>
        <w:t xml:space="preserve"> se décline</w:t>
      </w:r>
      <w:r w:rsidR="004265C1" w:rsidRPr="006C5746">
        <w:rPr>
          <w:b/>
        </w:rPr>
        <w:t>nt</w:t>
      </w:r>
      <w:r w:rsidRPr="006C5746">
        <w:rPr>
          <w:b/>
        </w:rPr>
        <w:t xml:space="preserve"> sous deux formes</w:t>
      </w:r>
      <w:r w:rsidR="004265C1" w:rsidRPr="006C5746">
        <w:rPr>
          <w:b/>
        </w:rPr>
        <w:t xml:space="preserve"> concrètes complémentaires :</w:t>
      </w:r>
    </w:p>
    <w:p w14:paraId="48440B65" w14:textId="30029128" w:rsidR="004265C1" w:rsidRDefault="00290AC0" w:rsidP="00290AC0">
      <w:pPr>
        <w:pStyle w:val="Paragraphedeliste"/>
        <w:numPr>
          <w:ilvl w:val="0"/>
          <w:numId w:val="1"/>
        </w:numPr>
        <w:spacing w:before="0" w:after="120"/>
        <w:ind w:left="714" w:hanging="357"/>
        <w:contextualSpacing w:val="0"/>
      </w:pPr>
      <w:r>
        <w:t>O</w:t>
      </w:r>
      <w:r w:rsidR="004265C1">
        <w:t xml:space="preserve">pérationnelle : </w:t>
      </w:r>
      <w:r w:rsidR="00D24DE1">
        <w:t>le montage de plusieurs dossi</w:t>
      </w:r>
      <w:r w:rsidR="00635FE7">
        <w:t>ers (effacement de deux seuils envisagé, remplace</w:t>
      </w:r>
      <w:r w:rsidR="002C27C6">
        <w:t>ment de buses par des tabliers).</w:t>
      </w:r>
    </w:p>
    <w:p w14:paraId="7575FF93" w14:textId="044D7ECE" w:rsidR="004265C1" w:rsidRDefault="004265C1" w:rsidP="00290AC0">
      <w:pPr>
        <w:pStyle w:val="Paragraphedeliste"/>
        <w:numPr>
          <w:ilvl w:val="0"/>
          <w:numId w:val="1"/>
        </w:numPr>
      </w:pPr>
      <w:proofErr w:type="spellStart"/>
      <w:r>
        <w:t>Planificative</w:t>
      </w:r>
      <w:proofErr w:type="spellEnd"/>
      <w:r>
        <w:t xml:space="preserve"> : L’élaboration </w:t>
      </w:r>
      <w:r w:rsidR="00635FE7">
        <w:t>du contrat territorial sur la Truyère</w:t>
      </w:r>
      <w:r w:rsidR="000D5287">
        <w:t xml:space="preserve"> dont l’</w:t>
      </w:r>
      <w:proofErr w:type="spellStart"/>
      <w:r w:rsidR="000D5287">
        <w:t>Ander</w:t>
      </w:r>
      <w:proofErr w:type="spellEnd"/>
      <w:r w:rsidR="000D5287">
        <w:t xml:space="preserve"> est un affluent</w:t>
      </w:r>
      <w:r>
        <w:t xml:space="preserve">, qui comprendra  des </w:t>
      </w:r>
      <w:r w:rsidR="00635FE7">
        <w:t>actions de sensibilisation,</w:t>
      </w:r>
      <w:r>
        <w:t xml:space="preserve"> </w:t>
      </w:r>
      <w:r w:rsidR="00635FE7">
        <w:t xml:space="preserve"> d’information, de concertation autour de certains seuils</w:t>
      </w:r>
      <w:r>
        <w:t xml:space="preserve"> mais aussi des autres thématiques du territoire, basées sur un diagnostic de bassin versant, des usages et pressions exercées sur les cours d’eau</w:t>
      </w:r>
      <w:r w:rsidR="00635FE7">
        <w:t>.</w:t>
      </w:r>
    </w:p>
    <w:p w14:paraId="4ADA9B18" w14:textId="77777777" w:rsidR="004265C1" w:rsidRDefault="004265C1" w:rsidP="00306CCB">
      <w:pPr>
        <w:ind w:left="360"/>
      </w:pPr>
    </w:p>
    <w:p w14:paraId="3F7CC8C0" w14:textId="7702463B" w:rsidR="00BF3DCF" w:rsidRDefault="00635FE7" w:rsidP="00290AC0">
      <w:pPr>
        <w:ind w:left="360"/>
      </w:pPr>
      <w:r>
        <w:t>Par ailleurs l</w:t>
      </w:r>
      <w:r w:rsidR="00BF3DCF">
        <w:t>es visites de terrain sont apparues comme incontournable</w:t>
      </w:r>
      <w:r w:rsidR="004265C1">
        <w:t>s</w:t>
      </w:r>
      <w:r w:rsidR="00BF3DCF">
        <w:t xml:space="preserve"> de la formation</w:t>
      </w:r>
      <w:r w:rsidR="004265C1">
        <w:t xml:space="preserve"> théorique</w:t>
      </w:r>
      <w:r w:rsidR="00BF3DCF">
        <w:t xml:space="preserve"> et ont facilité l’appropriation par les participants des notions liées à la continuité écologique. </w:t>
      </w:r>
      <w:r w:rsidR="00D24DE1">
        <w:t>Elles</w:t>
      </w:r>
      <w:r w:rsidR="00BF3DCF">
        <w:t xml:space="preserve"> ont donné à chaque participant une re</w:t>
      </w:r>
      <w:r>
        <w:t xml:space="preserve">présentation concrète du sujet. </w:t>
      </w:r>
    </w:p>
    <w:p w14:paraId="312E5035" w14:textId="77777777" w:rsidR="004265C1" w:rsidRDefault="004265C1" w:rsidP="00290AC0">
      <w:pPr>
        <w:ind w:left="360"/>
      </w:pPr>
    </w:p>
    <w:p w14:paraId="58C7CEA7" w14:textId="2D4D2DCF" w:rsidR="004265C1" w:rsidRDefault="004265C1" w:rsidP="00290AC0">
      <w:pPr>
        <w:ind w:left="360"/>
      </w:pPr>
      <w:r>
        <w:t xml:space="preserve">La complémentarité des intervenants techniques a été une vraie plus-value de cette session, permettant aux riverains </w:t>
      </w:r>
      <w:r w:rsidR="00B22C99">
        <w:t>et aux</w:t>
      </w:r>
      <w:r>
        <w:t xml:space="preserve"> élus de trouver réponses à la fois à leurs questions techniques, administratives, réglementaires et financières. Ceci donne tout son sens aux opérations de concertation, en fournissant un exemple d’appropriation locale d’enjeux complexes, par la </w:t>
      </w:r>
      <w:proofErr w:type="spellStart"/>
      <w:r>
        <w:t>co-formation</w:t>
      </w:r>
      <w:proofErr w:type="spellEnd"/>
      <w:r>
        <w:t xml:space="preserve"> et l’échange d’expériences et connaissances.</w:t>
      </w:r>
    </w:p>
    <w:p w14:paraId="044FCEDD" w14:textId="77777777" w:rsidR="00CA6E35" w:rsidRDefault="00CA6E35">
      <w:pPr>
        <w:spacing w:before="0" w:after="160" w:line="259" w:lineRule="auto"/>
        <w:jc w:val="left"/>
      </w:pPr>
      <w:r>
        <w:br w:type="page"/>
      </w:r>
    </w:p>
    <w:p w14:paraId="04BFA0DF" w14:textId="77777777" w:rsidR="00CA6E35" w:rsidRPr="00CA6E35" w:rsidRDefault="00CA6E35" w:rsidP="00CA6E35"/>
    <w:p w14:paraId="50F132E6" w14:textId="77777777" w:rsidR="004431AC" w:rsidRDefault="003B0CC8" w:rsidP="0043507E">
      <w:pPr>
        <w:pStyle w:val="Titre1"/>
        <w:spacing w:before="0"/>
      </w:pPr>
      <w:bookmarkStart w:id="121" w:name="_Toc474913832"/>
      <w:bookmarkStart w:id="122" w:name="_Toc474914723"/>
      <w:r>
        <w:t>Annexe</w:t>
      </w:r>
      <w:r w:rsidR="004431AC">
        <w:t>s</w:t>
      </w:r>
      <w:bookmarkEnd w:id="121"/>
      <w:bookmarkEnd w:id="122"/>
    </w:p>
    <w:p w14:paraId="468B4169" w14:textId="414D7760" w:rsidR="003B0CC8" w:rsidRDefault="003A5F18" w:rsidP="007B7EC7">
      <w:pPr>
        <w:pStyle w:val="Titre2"/>
      </w:pPr>
      <w:bookmarkStart w:id="123" w:name="_Toc474913833"/>
      <w:bookmarkStart w:id="124" w:name="_Toc474914724"/>
      <w:r>
        <w:t>Carnet de terrain</w:t>
      </w:r>
      <w:bookmarkEnd w:id="123"/>
      <w:bookmarkEnd w:id="124"/>
    </w:p>
    <w:p w14:paraId="67592E09" w14:textId="77777777" w:rsidR="003A5F18" w:rsidRPr="003A5F18" w:rsidRDefault="003A5F18" w:rsidP="0043507E">
      <w:pPr>
        <w:spacing w:before="0"/>
        <w:rPr>
          <w:b/>
        </w:rPr>
      </w:pPr>
      <w:bookmarkStart w:id="125" w:name="_Toc466554375"/>
      <w:r w:rsidRPr="003A5F18">
        <w:rPr>
          <w:szCs w:val="20"/>
        </w:rPr>
        <w:t>Session Rivière-Partage de l’eau</w:t>
      </w:r>
      <w:r w:rsidRPr="003A5F18">
        <w:rPr>
          <w:b/>
          <w:szCs w:val="20"/>
        </w:rPr>
        <w:t xml:space="preserve"> </w:t>
      </w:r>
      <w:r w:rsidRPr="003A5F18">
        <w:rPr>
          <w:szCs w:val="20"/>
        </w:rPr>
        <w:t>« continuité écologique » sur l’</w:t>
      </w:r>
      <w:proofErr w:type="spellStart"/>
      <w:r w:rsidRPr="003A5F18">
        <w:rPr>
          <w:szCs w:val="20"/>
        </w:rPr>
        <w:t>Ander</w:t>
      </w:r>
      <w:proofErr w:type="spellEnd"/>
      <w:r w:rsidRPr="003A5F18">
        <w:rPr>
          <w:szCs w:val="20"/>
        </w:rPr>
        <w:br/>
      </w:r>
      <w:r w:rsidRPr="003A5F18">
        <w:t>visite de terrain : observer, Mieux connaitre les obstacles et évaluer leurs impacts</w:t>
      </w:r>
      <w:bookmarkEnd w:id="125"/>
      <w:r w:rsidR="0043507E">
        <w:t>.</w:t>
      </w:r>
    </w:p>
    <w:p w14:paraId="634807C1" w14:textId="77777777" w:rsidR="003A5F18" w:rsidRPr="003A5F18" w:rsidRDefault="003A5F18" w:rsidP="00FE2EE3">
      <w:r w:rsidRPr="003A5F18">
        <w:t>Objectifs du rétablissement de la continuité écologique:</w:t>
      </w:r>
    </w:p>
    <w:p w14:paraId="5D5E53F3" w14:textId="77777777" w:rsidR="003A5F18" w:rsidRPr="003A5F18" w:rsidRDefault="003A5F18" w:rsidP="00FE2EE3">
      <w:pPr>
        <w:pStyle w:val="Paragraphedeliste"/>
        <w:numPr>
          <w:ilvl w:val="0"/>
          <w:numId w:val="15"/>
        </w:numPr>
      </w:pPr>
      <w:r w:rsidRPr="003A5F18">
        <w:t>Permettre la libre circulation des organismes vivants, notamment des poissons</w:t>
      </w:r>
    </w:p>
    <w:p w14:paraId="06C76D25" w14:textId="77777777" w:rsidR="003A5F18" w:rsidRPr="003A5F18" w:rsidRDefault="003A5F18" w:rsidP="00FE2EE3">
      <w:pPr>
        <w:pStyle w:val="Paragraphedeliste"/>
        <w:numPr>
          <w:ilvl w:val="0"/>
          <w:numId w:val="15"/>
        </w:numPr>
      </w:pPr>
      <w:r w:rsidRPr="003A5F18">
        <w:t>Assurer le transport naturel des sédiments de l’amont vers l’aval</w:t>
      </w:r>
    </w:p>
    <w:p w14:paraId="2BB2CC14" w14:textId="77777777" w:rsidR="003A5F18" w:rsidRPr="003A5F18" w:rsidRDefault="003A5F18" w:rsidP="00FE2EE3">
      <w:pPr>
        <w:pStyle w:val="Paragraphedeliste"/>
        <w:numPr>
          <w:ilvl w:val="0"/>
          <w:numId w:val="15"/>
        </w:numPr>
      </w:pPr>
      <w:r w:rsidRPr="003A5F18">
        <w:t>Favoriser la diversité des espèces et la qualité des milieux aquatiques grâce à l’accès à des lieux de reproduction, nutrition et repos fonctionnels</w:t>
      </w:r>
    </w:p>
    <w:p w14:paraId="054BF87B" w14:textId="77777777" w:rsidR="003A5F18" w:rsidRPr="003A5F18" w:rsidRDefault="003A5F18" w:rsidP="00FE2EE3">
      <w:pPr>
        <w:pStyle w:val="Paragraphedeliste"/>
        <w:numPr>
          <w:ilvl w:val="0"/>
          <w:numId w:val="15"/>
        </w:numPr>
      </w:pPr>
      <w:r w:rsidRPr="003A5F18">
        <w:t>Restaurer des habitats aquatiques par effacement partiel ou total</w:t>
      </w:r>
    </w:p>
    <w:p w14:paraId="4E8838A9" w14:textId="77777777" w:rsidR="003A5F18" w:rsidRPr="003A5F18" w:rsidRDefault="003A5F18" w:rsidP="00FE2EE3">
      <w:pPr>
        <w:pStyle w:val="Paragraphedeliste"/>
        <w:numPr>
          <w:ilvl w:val="0"/>
          <w:numId w:val="15"/>
        </w:numPr>
      </w:pPr>
      <w:r w:rsidRPr="003A5F18">
        <w:t xml:space="preserve">Autres objectifs de restauration complémentaire : reconquête des berges pour la randonnée et la pêche amateur, pour limiter le piétinement du bétail… </w:t>
      </w:r>
    </w:p>
    <w:p w14:paraId="5AF28B27" w14:textId="77777777" w:rsidR="003A5F18" w:rsidRPr="003A5F18" w:rsidRDefault="003A5F18" w:rsidP="00FE2EE3">
      <w:r w:rsidRPr="003A5F18">
        <w:t>Nom de l’ouvrage :</w:t>
      </w:r>
    </w:p>
    <w:p w14:paraId="25D13641" w14:textId="77777777" w:rsidR="003A5F18" w:rsidRPr="003A5F18" w:rsidRDefault="003A5F18" w:rsidP="00FE2EE3">
      <w:pPr>
        <w:rPr>
          <w:b/>
        </w:rPr>
      </w:pPr>
      <w:r w:rsidRPr="003A5F18">
        <w:t xml:space="preserve">Localisation  (commune): </w:t>
      </w:r>
    </w:p>
    <w:p w14:paraId="661B2258" w14:textId="77777777" w:rsidR="003A5F18" w:rsidRPr="003A5F18" w:rsidRDefault="003A5F18" w:rsidP="00FE2EE3">
      <w:r w:rsidRPr="003A5F18">
        <w:t>Nom du cours d’eau :………………………………………</w:t>
      </w:r>
      <w:r>
        <w:t>……………………………………</w:t>
      </w:r>
    </w:p>
    <w:p w14:paraId="3A0175CB" w14:textId="77777777" w:rsidR="003A5F18" w:rsidRPr="003A5F18" w:rsidRDefault="003A5F18" w:rsidP="00FE2EE3">
      <w:pPr>
        <w:rPr>
          <w:color w:val="0D0D0D" w:themeColor="text1" w:themeTint="F2"/>
        </w:rPr>
      </w:pPr>
      <w:r w:rsidRPr="003A5F18">
        <w:t xml:space="preserve">Identification du propriétaire : </w:t>
      </w:r>
      <w:r w:rsidRPr="003A5F18">
        <w:tab/>
      </w:r>
      <w:r w:rsidRPr="003A5F18">
        <w:sym w:font="Wingdings" w:char="F06F"/>
      </w:r>
      <w:r w:rsidRPr="003A5F18">
        <w:t xml:space="preserve"> Collectivité </w:t>
      </w:r>
      <w:r w:rsidRPr="003A5F18">
        <w:tab/>
      </w:r>
      <w:r w:rsidRPr="003A5F18">
        <w:sym w:font="Wingdings" w:char="F06F"/>
      </w:r>
      <w:r w:rsidRPr="003A5F18">
        <w:t xml:space="preserve"> Particulier</w:t>
      </w:r>
      <w:r w:rsidRPr="003A5F18">
        <w:tab/>
      </w:r>
      <w:r w:rsidRPr="003A5F18">
        <w:rPr>
          <w:color w:val="0D0D0D" w:themeColor="text1" w:themeTint="F2"/>
        </w:rPr>
        <w:sym w:font="Wingdings" w:char="F06F"/>
      </w:r>
      <w:r w:rsidRPr="003A5F18">
        <w:rPr>
          <w:color w:val="0D0D0D" w:themeColor="text1" w:themeTint="F2"/>
        </w:rPr>
        <w:t xml:space="preserve"> Autre (entreprise, association, état…)</w:t>
      </w:r>
    </w:p>
    <w:p w14:paraId="6510AED5" w14:textId="5DAB8969" w:rsidR="003A5F18" w:rsidRPr="003A5F18" w:rsidRDefault="003A5F18" w:rsidP="00FE2EE3">
      <w:r w:rsidRPr="003A5F18">
        <w:t>Préciser :…………………………………………………………………………………………………………………………</w:t>
      </w:r>
    </w:p>
    <w:p w14:paraId="4C100329" w14:textId="77777777" w:rsidR="003A5F18" w:rsidRPr="006C5746" w:rsidRDefault="003A5F18" w:rsidP="00FE2EE3">
      <w:pPr>
        <w:rPr>
          <w:b/>
          <w:u w:val="single"/>
        </w:rPr>
      </w:pPr>
      <w:r w:rsidRPr="006C5746">
        <w:rPr>
          <w:b/>
          <w:u w:val="single"/>
        </w:rPr>
        <w:t>Nature de l’ouvrage :</w:t>
      </w:r>
    </w:p>
    <w:p w14:paraId="1D56174F" w14:textId="77777777" w:rsidR="003A5F18" w:rsidRPr="003A5F18" w:rsidRDefault="003A5F18" w:rsidP="00FE2EE3">
      <w:r w:rsidRPr="003A5F18">
        <w:sym w:font="Wingdings" w:char="F06F"/>
      </w:r>
      <w:r w:rsidRPr="003A5F18">
        <w:t xml:space="preserve"> Seuil -  Préciser : </w:t>
      </w:r>
      <w:r w:rsidRPr="003A5F18">
        <w:sym w:font="Wingdings" w:char="F06F"/>
      </w:r>
      <w:r w:rsidRPr="003A5F18">
        <w:t xml:space="preserve"> Déversoir ou  </w:t>
      </w:r>
      <w:r w:rsidRPr="003A5F18">
        <w:sym w:font="Wingdings" w:char="F06F"/>
      </w:r>
      <w:r w:rsidRPr="003A5F18">
        <w:t xml:space="preserve"> Enrochements ou </w:t>
      </w:r>
      <w:r w:rsidRPr="003A5F18">
        <w:sym w:font="Wingdings" w:char="F06F"/>
      </w:r>
      <w:r w:rsidRPr="003A5F18">
        <w:t xml:space="preserve"> Radier ou </w:t>
      </w:r>
      <w:r w:rsidRPr="003A5F18">
        <w:sym w:font="Wingdings" w:char="F06F"/>
      </w:r>
      <w:r w:rsidRPr="003A5F18">
        <w:t xml:space="preserve"> Autres : ………………</w:t>
      </w:r>
    </w:p>
    <w:p w14:paraId="0AC8FC42" w14:textId="77777777" w:rsidR="003A5F18" w:rsidRPr="003A5F18" w:rsidRDefault="003A5F18" w:rsidP="00FE2EE3">
      <w:r w:rsidRPr="003A5F18">
        <w:rPr>
          <w:color w:val="0D0D0D" w:themeColor="text1" w:themeTint="F2"/>
        </w:rPr>
        <w:sym w:font="Wingdings" w:char="F06F"/>
      </w:r>
      <w:r w:rsidRPr="003A5F18">
        <w:rPr>
          <w:color w:val="0D0D0D" w:themeColor="text1" w:themeTint="F2"/>
        </w:rPr>
        <w:t xml:space="preserve"> Barrage - Préciser : </w:t>
      </w:r>
      <w:r w:rsidRPr="003A5F18">
        <w:sym w:font="Wingdings" w:char="F06F"/>
      </w:r>
      <w:r w:rsidRPr="003A5F18">
        <w:t xml:space="preserve"> Plan d’eau ou </w:t>
      </w:r>
      <w:r w:rsidRPr="003A5F18">
        <w:sym w:font="Wingdings" w:char="F06F"/>
      </w:r>
      <w:r w:rsidRPr="003A5F18">
        <w:t xml:space="preserve"> Autres :</w:t>
      </w:r>
      <w:r w:rsidRPr="003A5F18">
        <w:rPr>
          <w:color w:val="FF0000"/>
        </w:rPr>
        <w:t xml:space="preserve"> </w:t>
      </w:r>
      <w:r w:rsidRPr="003A5F18">
        <w:t>……………………………</w:t>
      </w:r>
      <w:r w:rsidRPr="003A5F18">
        <w:tab/>
      </w:r>
      <w:r w:rsidRPr="003A5F18">
        <w:tab/>
      </w:r>
      <w:r w:rsidRPr="003A5F18">
        <w:tab/>
      </w:r>
      <w:r w:rsidRPr="003A5F18">
        <w:tab/>
      </w:r>
      <w:r w:rsidRPr="003A5F18">
        <w:tab/>
      </w:r>
    </w:p>
    <w:p w14:paraId="5B821930" w14:textId="77777777" w:rsidR="003A5F18" w:rsidRPr="003A5F18" w:rsidRDefault="003A5F18" w:rsidP="00FE2EE3">
      <w:r w:rsidRPr="003A5F18">
        <w:sym w:font="Wingdings" w:char="F06F"/>
      </w:r>
      <w:r w:rsidRPr="003A5F18">
        <w:t xml:space="preserve"> Radier de pont      </w:t>
      </w:r>
      <w:r w:rsidRPr="003A5F18">
        <w:sym w:font="Wingdings" w:char="F06F"/>
      </w:r>
      <w:r w:rsidRPr="003A5F18">
        <w:t xml:space="preserve"> Buse</w:t>
      </w:r>
      <w:r w:rsidRPr="003A5F18">
        <w:tab/>
      </w:r>
      <w:r w:rsidRPr="003A5F18">
        <w:tab/>
      </w:r>
      <w:r w:rsidRPr="003A5F18">
        <w:rPr>
          <w:color w:val="0D0D0D" w:themeColor="text1" w:themeTint="F2"/>
        </w:rPr>
        <w:sym w:font="Wingdings" w:char="F06F"/>
      </w:r>
      <w:r w:rsidRPr="003A5F18">
        <w:rPr>
          <w:color w:val="0D0D0D" w:themeColor="text1" w:themeTint="F2"/>
        </w:rPr>
        <w:t xml:space="preserve"> Passage à gué</w:t>
      </w:r>
      <w:r w:rsidRPr="003A5F18">
        <w:tab/>
      </w:r>
      <w:r w:rsidRPr="003A5F18">
        <w:tab/>
      </w:r>
      <w:r w:rsidRPr="003A5F18">
        <w:tab/>
      </w:r>
    </w:p>
    <w:p w14:paraId="290D1C88" w14:textId="77777777" w:rsidR="003A5F18" w:rsidRPr="003A5F18" w:rsidRDefault="003A5F18" w:rsidP="00FE2EE3">
      <w:pPr>
        <w:rPr>
          <w:strike/>
        </w:rPr>
      </w:pPr>
      <w:r w:rsidRPr="003A5F18">
        <w:t xml:space="preserve">Présence d’éléments mobiles : </w:t>
      </w:r>
    </w:p>
    <w:p w14:paraId="770C5BEE" w14:textId="77777777" w:rsidR="003A5F18" w:rsidRPr="003A5F18" w:rsidRDefault="003A5F18" w:rsidP="00FE2EE3">
      <w:r w:rsidRPr="003A5F18">
        <w:sym w:font="Wingdings" w:char="F06F"/>
      </w:r>
      <w:r w:rsidRPr="003A5F18">
        <w:t xml:space="preserve"> Vannes</w:t>
      </w:r>
      <w:r w:rsidRPr="003A5F18">
        <w:tab/>
      </w:r>
      <w:r w:rsidRPr="003A5F18">
        <w:sym w:font="Wingdings" w:char="F06F"/>
      </w:r>
      <w:r w:rsidRPr="003A5F18">
        <w:t xml:space="preserve"> Clapets</w:t>
      </w:r>
      <w:r w:rsidRPr="003A5F18">
        <w:tab/>
      </w:r>
      <w:r w:rsidRPr="003A5F18">
        <w:sym w:font="Wingdings" w:char="F06F"/>
      </w:r>
      <w:r w:rsidRPr="003A5F18">
        <w:t xml:space="preserve"> Autres : …………………………</w:t>
      </w:r>
      <w:r w:rsidRPr="003A5F18">
        <w:tab/>
      </w:r>
      <w:r w:rsidRPr="003A5F18">
        <w:sym w:font="Wingdings" w:char="F06F"/>
      </w:r>
      <w:r w:rsidRPr="003A5F18">
        <w:t xml:space="preserve"> Aucun</w:t>
      </w:r>
    </w:p>
    <w:p w14:paraId="302FA117" w14:textId="77777777" w:rsidR="003A5F18" w:rsidRPr="003A5F18" w:rsidRDefault="003A5F18" w:rsidP="0043507E">
      <w:pPr>
        <w:jc w:val="left"/>
      </w:pPr>
      <w:r w:rsidRPr="003A5F18">
        <w:rPr>
          <w:color w:val="0D0D0D" w:themeColor="text1" w:themeTint="F2"/>
        </w:rPr>
        <w:t xml:space="preserve">Commentaires généraux sur l’ouvrage : </w:t>
      </w:r>
      <w:r w:rsidRPr="003A5F18">
        <w:t>…………………………………………………………………………………………………………………………………………</w:t>
      </w:r>
    </w:p>
    <w:p w14:paraId="2E43AAED" w14:textId="77777777" w:rsidR="003A5F18" w:rsidRPr="006C5746" w:rsidRDefault="003A5F18" w:rsidP="00FE2EE3">
      <w:pPr>
        <w:rPr>
          <w:b/>
          <w:u w:val="single"/>
        </w:rPr>
      </w:pPr>
      <w:r w:rsidRPr="006C5746">
        <w:rPr>
          <w:b/>
          <w:u w:val="single"/>
        </w:rPr>
        <w:t>Etat de l’ouvrage</w:t>
      </w:r>
    </w:p>
    <w:p w14:paraId="75010915" w14:textId="77777777" w:rsidR="003A5F18" w:rsidRPr="003A5F18" w:rsidRDefault="003A5F18" w:rsidP="00FE2EE3">
      <w:r w:rsidRPr="003A5F18">
        <w:sym w:font="Wingdings" w:char="F06F"/>
      </w:r>
      <w:r w:rsidRPr="003A5F18">
        <w:t xml:space="preserve"> Existant</w:t>
      </w:r>
      <w:r w:rsidRPr="003A5F18">
        <w:tab/>
      </w:r>
      <w:r w:rsidRPr="003A5F18">
        <w:tab/>
      </w:r>
      <w:r w:rsidRPr="003A5F18">
        <w:sym w:font="Wingdings" w:char="F06F"/>
      </w:r>
      <w:r w:rsidRPr="003A5F18">
        <w:t xml:space="preserve"> Détruit partiellement </w:t>
      </w:r>
      <w:r w:rsidRPr="003A5F18">
        <w:tab/>
      </w:r>
      <w:r w:rsidRPr="003A5F18">
        <w:tab/>
      </w:r>
      <w:r w:rsidRPr="003A5F18">
        <w:sym w:font="Wingdings" w:char="F06F"/>
      </w:r>
      <w:r w:rsidRPr="003A5F18">
        <w:t xml:space="preserve"> Vestiges </w:t>
      </w:r>
      <w:r w:rsidRPr="003A5F18">
        <w:tab/>
      </w:r>
      <w:r w:rsidRPr="003A5F18">
        <w:tab/>
      </w:r>
      <w:r w:rsidRPr="003A5F18">
        <w:sym w:font="Wingdings" w:char="F06F"/>
      </w:r>
      <w:r w:rsidRPr="003A5F18">
        <w:t xml:space="preserve"> Autres (préciser)</w:t>
      </w:r>
    </w:p>
    <w:p w14:paraId="43C6534E" w14:textId="77777777" w:rsidR="003A5F18" w:rsidRPr="006C5746" w:rsidRDefault="003A5F18" w:rsidP="00FE2EE3">
      <w:pPr>
        <w:rPr>
          <w:b/>
          <w:u w:val="single"/>
        </w:rPr>
      </w:pPr>
      <w:r w:rsidRPr="006C5746">
        <w:rPr>
          <w:b/>
          <w:u w:val="single"/>
        </w:rPr>
        <w:t>Les usages de l’ouvrage</w:t>
      </w:r>
    </w:p>
    <w:p w14:paraId="2A76A7BC" w14:textId="77777777" w:rsidR="003A5F18" w:rsidRPr="003A5F18" w:rsidRDefault="003A5F18" w:rsidP="00FE2EE3">
      <w:r w:rsidRPr="003A5F18">
        <w:t xml:space="preserve">L’ouvrage </w:t>
      </w:r>
      <w:proofErr w:type="spellStart"/>
      <w:r w:rsidRPr="003A5F18">
        <w:t>a-t-il</w:t>
      </w:r>
      <w:proofErr w:type="spellEnd"/>
      <w:r w:rsidRPr="003A5F18">
        <w:t xml:space="preserve"> aujourd’hui un usage ?</w:t>
      </w:r>
      <w:r w:rsidRPr="003A5F18">
        <w:tab/>
      </w:r>
      <w:r w:rsidRPr="003A5F18">
        <w:tab/>
      </w:r>
      <w:r w:rsidRPr="003A5F18">
        <w:sym w:font="Wingdings" w:char="F06F"/>
      </w:r>
      <w:r w:rsidRPr="003A5F18">
        <w:t xml:space="preserve"> </w:t>
      </w:r>
      <w:proofErr w:type="gramStart"/>
      <w:r w:rsidRPr="003A5F18">
        <w:t>oui</w:t>
      </w:r>
      <w:proofErr w:type="gramEnd"/>
      <w:r w:rsidRPr="003A5F18">
        <w:tab/>
      </w:r>
      <w:r w:rsidRPr="003A5F18">
        <w:tab/>
      </w:r>
      <w:r w:rsidRPr="003A5F18">
        <w:tab/>
      </w:r>
      <w:r w:rsidRPr="003A5F18">
        <w:tab/>
      </w:r>
      <w:r w:rsidRPr="003A5F18">
        <w:sym w:font="Wingdings" w:char="F06F"/>
      </w:r>
      <w:r w:rsidRPr="003A5F18">
        <w:t xml:space="preserve"> non</w:t>
      </w:r>
    </w:p>
    <w:p w14:paraId="250DAD51" w14:textId="77777777" w:rsidR="003A5F18" w:rsidRPr="003A5F18" w:rsidRDefault="003A5F18" w:rsidP="00FE2EE3">
      <w:r w:rsidRPr="003A5F18">
        <w:t xml:space="preserve">Si oui, préciser (plusieurs choix possibles) : </w:t>
      </w:r>
    </w:p>
    <w:p w14:paraId="18BEC3FC" w14:textId="77777777" w:rsidR="003A5F18" w:rsidRPr="003A5F18" w:rsidRDefault="003A5F18" w:rsidP="00FE2EE3">
      <w:r w:rsidRPr="003A5F18">
        <w:sym w:font="Wingdings" w:char="F06F"/>
      </w:r>
      <w:r w:rsidRPr="003A5F18">
        <w:t xml:space="preserve"> Moulin / Minoterie</w:t>
      </w:r>
      <w:r w:rsidRPr="003A5F18">
        <w:tab/>
      </w:r>
      <w:r w:rsidRPr="003A5F18">
        <w:tab/>
      </w:r>
      <w:r w:rsidRPr="003A5F18">
        <w:sym w:font="Wingdings" w:char="F06F"/>
      </w:r>
      <w:r w:rsidRPr="003A5F18">
        <w:t xml:space="preserve"> Transports</w:t>
      </w:r>
      <w:r w:rsidRPr="003A5F18">
        <w:tab/>
      </w:r>
      <w:r w:rsidRPr="003A5F18">
        <w:tab/>
      </w:r>
      <w:r w:rsidRPr="003A5F18">
        <w:tab/>
      </w:r>
      <w:r w:rsidRPr="003A5F18">
        <w:tab/>
      </w:r>
      <w:r w:rsidRPr="003A5F18">
        <w:sym w:font="Wingdings" w:char="F06F"/>
      </w:r>
      <w:r w:rsidRPr="003A5F18">
        <w:t xml:space="preserve"> Sécurité</w:t>
      </w:r>
      <w:r w:rsidRPr="003A5F18">
        <w:tab/>
      </w:r>
    </w:p>
    <w:p w14:paraId="69715FEE" w14:textId="77777777" w:rsidR="003A5F18" w:rsidRPr="003A5F18" w:rsidRDefault="003A5F18" w:rsidP="00FE2EE3">
      <w:r w:rsidRPr="003A5F18">
        <w:sym w:font="Wingdings" w:char="F06F"/>
      </w:r>
      <w:r w:rsidRPr="003A5F18">
        <w:t xml:space="preserve"> Pêche</w:t>
      </w:r>
      <w:r w:rsidRPr="003A5F18">
        <w:tab/>
      </w:r>
      <w:r w:rsidRPr="003A5F18">
        <w:tab/>
      </w:r>
      <w:r w:rsidRPr="003A5F18">
        <w:tab/>
      </w:r>
      <w:r w:rsidRPr="003A5F18">
        <w:tab/>
      </w:r>
      <w:r w:rsidRPr="003A5F18">
        <w:sym w:font="Wingdings" w:char="F06F"/>
      </w:r>
      <w:r w:rsidRPr="003A5F18">
        <w:t xml:space="preserve"> Production d’énergie</w:t>
      </w:r>
      <w:r w:rsidRPr="003A5F18">
        <w:tab/>
      </w:r>
      <w:r w:rsidRPr="003A5F18">
        <w:tab/>
      </w:r>
      <w:r w:rsidRPr="003A5F18">
        <w:sym w:font="Wingdings" w:char="F06F"/>
      </w:r>
      <w:r w:rsidRPr="003A5F18">
        <w:t xml:space="preserve"> Baignade/autre loisir</w:t>
      </w:r>
    </w:p>
    <w:p w14:paraId="3D7A0EF1" w14:textId="18C35D16" w:rsidR="003A5F18" w:rsidRPr="003A5F18" w:rsidRDefault="003A5F18" w:rsidP="00FE2EE3">
      <w:r w:rsidRPr="003A5F18">
        <w:sym w:font="Wingdings" w:char="F06F"/>
      </w:r>
      <w:r w:rsidRPr="003A5F18">
        <w:t xml:space="preserve"> Abreuvement</w:t>
      </w:r>
      <w:r w:rsidRPr="003A5F18">
        <w:tab/>
      </w:r>
      <w:r w:rsidRPr="003A5F18">
        <w:tab/>
      </w:r>
      <w:r w:rsidRPr="003A5F18">
        <w:tab/>
      </w:r>
      <w:r w:rsidRPr="003A5F18">
        <w:sym w:font="Wingdings" w:char="F06F"/>
      </w:r>
      <w:r w:rsidRPr="003A5F18">
        <w:t xml:space="preserve"> Irrigation</w:t>
      </w:r>
      <w:r w:rsidRPr="003A5F18">
        <w:tab/>
      </w:r>
      <w:r w:rsidRPr="003A5F18">
        <w:tab/>
      </w:r>
      <w:r w:rsidRPr="003A5F18">
        <w:tab/>
      </w:r>
      <w:r w:rsidRPr="003A5F18">
        <w:sym w:font="Wingdings" w:char="F06F"/>
      </w:r>
      <w:r w:rsidRPr="003A5F18">
        <w:t xml:space="preserve"> Eau potable</w:t>
      </w:r>
    </w:p>
    <w:p w14:paraId="0E9C1975" w14:textId="19D6C39A" w:rsidR="003A5F18" w:rsidRPr="003A5F18" w:rsidRDefault="003A5F18" w:rsidP="00FE2EE3">
      <w:r w:rsidRPr="003A5F18">
        <w:sym w:font="Wingdings" w:char="F06F"/>
      </w:r>
      <w:r w:rsidRPr="003A5F18">
        <w:t xml:space="preserve"> Elevage/pisciculture</w:t>
      </w:r>
      <w:r w:rsidRPr="003A5F18">
        <w:tab/>
      </w:r>
      <w:r w:rsidRPr="003A5F18">
        <w:tab/>
      </w:r>
      <w:r w:rsidRPr="003A5F18">
        <w:sym w:font="Wingdings" w:char="F06F"/>
      </w:r>
      <w:r w:rsidRPr="003A5F18">
        <w:t xml:space="preserve"> Paysage</w:t>
      </w:r>
      <w:r w:rsidRPr="003A5F18">
        <w:tab/>
      </w:r>
      <w:r w:rsidRPr="003A5F18">
        <w:tab/>
      </w:r>
      <w:r w:rsidRPr="003A5F18">
        <w:tab/>
      </w:r>
      <w:r w:rsidRPr="003A5F18">
        <w:sym w:font="Wingdings" w:char="F06F"/>
      </w:r>
      <w:r w:rsidRPr="003A5F18">
        <w:t xml:space="preserve"> Stabilisation du lit</w:t>
      </w:r>
    </w:p>
    <w:p w14:paraId="1589522E" w14:textId="77777777" w:rsidR="003A5F18" w:rsidRPr="003A5F18" w:rsidRDefault="003A5F18" w:rsidP="00FE2EE3">
      <w:r w:rsidRPr="003A5F18">
        <w:sym w:font="Wingdings" w:char="F06F"/>
      </w:r>
      <w:r w:rsidRPr="003A5F18">
        <w:t xml:space="preserve"> Autres (Préciser)……………………………………………....……………………………</w:t>
      </w:r>
    </w:p>
    <w:p w14:paraId="50227CC9" w14:textId="77777777" w:rsidR="003A5F18" w:rsidRPr="003A5F18" w:rsidRDefault="003A5F18" w:rsidP="00FE2EE3">
      <w:r w:rsidRPr="003A5F18">
        <w:t xml:space="preserve">Quel était l’usage d’origine de l’ouvrage ? </w:t>
      </w:r>
    </w:p>
    <w:p w14:paraId="561A0F33" w14:textId="77777777" w:rsidR="003A5F18" w:rsidRPr="003A5F18" w:rsidRDefault="003A5F18" w:rsidP="00FE2EE3">
      <w:r w:rsidRPr="003A5F18">
        <w:t>…………………………………………………………………………………………………………………………………………</w:t>
      </w:r>
    </w:p>
    <w:p w14:paraId="40C5EBBF" w14:textId="77777777" w:rsidR="003A5F18" w:rsidRPr="003A5F18" w:rsidRDefault="003A5F18" w:rsidP="00FE2EE3">
      <w:r w:rsidRPr="003A5F18">
        <w:t xml:space="preserve">L’ouvrage </w:t>
      </w:r>
      <w:proofErr w:type="spellStart"/>
      <w:r w:rsidRPr="003A5F18">
        <w:t>a-t-il</w:t>
      </w:r>
      <w:proofErr w:type="spellEnd"/>
      <w:r w:rsidRPr="003A5F18">
        <w:t xml:space="preserve"> une autre valeur pour vous ?</w:t>
      </w:r>
    </w:p>
    <w:p w14:paraId="03F1DE86" w14:textId="510A35A7" w:rsidR="003A5F18" w:rsidRPr="003A5F18" w:rsidRDefault="003A5F18" w:rsidP="006C5746">
      <w:pPr>
        <w:ind w:left="708"/>
        <w:jc w:val="left"/>
      </w:pPr>
      <w:r w:rsidRPr="003A5F18">
        <w:sym w:font="Wingdings" w:char="F06F"/>
      </w:r>
      <w:r w:rsidRPr="003A5F18">
        <w:t xml:space="preserve"> </w:t>
      </w:r>
      <w:proofErr w:type="gramStart"/>
      <w:r w:rsidRPr="003A5F18">
        <w:t>patrimoniale</w:t>
      </w:r>
      <w:proofErr w:type="gramEnd"/>
      <w:r w:rsidRPr="003A5F18">
        <w:t> ? Préciser :</w:t>
      </w:r>
    </w:p>
    <w:p w14:paraId="70F26FE0" w14:textId="4C21EB94" w:rsidR="003A5F18" w:rsidRPr="003A5F18" w:rsidRDefault="003A5F18" w:rsidP="006C5746">
      <w:pPr>
        <w:ind w:left="708"/>
        <w:jc w:val="left"/>
      </w:pPr>
      <w:r w:rsidRPr="003A5F18">
        <w:sym w:font="Wingdings" w:char="F06F"/>
      </w:r>
      <w:r w:rsidRPr="003A5F18">
        <w:t xml:space="preserve"> </w:t>
      </w:r>
      <w:proofErr w:type="gramStart"/>
      <w:r w:rsidRPr="003A5F18">
        <w:t>esthétique</w:t>
      </w:r>
      <w:proofErr w:type="gramEnd"/>
      <w:r w:rsidRPr="003A5F18">
        <w:t xml:space="preserve"> ? Préciser : </w:t>
      </w:r>
    </w:p>
    <w:p w14:paraId="1FBAE33B" w14:textId="5F1A9DAC" w:rsidR="003A5F18" w:rsidRPr="003A5F18" w:rsidRDefault="003A5F18" w:rsidP="006C5746">
      <w:pPr>
        <w:ind w:left="708"/>
        <w:jc w:val="left"/>
      </w:pPr>
      <w:r w:rsidRPr="003A5F18">
        <w:sym w:font="Wingdings" w:char="F06F"/>
      </w:r>
      <w:r w:rsidRPr="003A5F18">
        <w:t xml:space="preserve"> </w:t>
      </w:r>
      <w:proofErr w:type="gramStart"/>
      <w:r w:rsidRPr="003A5F18">
        <w:t>affective</w:t>
      </w:r>
      <w:proofErr w:type="gramEnd"/>
      <w:r w:rsidRPr="003A5F18">
        <w:t> ? Préciser ….</w:t>
      </w:r>
    </w:p>
    <w:p w14:paraId="1B1FA834" w14:textId="77777777" w:rsidR="006C5746" w:rsidRDefault="006C5746" w:rsidP="00FE2EE3"/>
    <w:p w14:paraId="5FAC15D7" w14:textId="77777777" w:rsidR="003A5F18" w:rsidRPr="006C5746" w:rsidRDefault="003A5F18" w:rsidP="00FE2EE3">
      <w:pPr>
        <w:rPr>
          <w:b/>
          <w:u w:val="single"/>
        </w:rPr>
      </w:pPr>
      <w:r w:rsidRPr="006C5746">
        <w:rPr>
          <w:b/>
          <w:u w:val="single"/>
        </w:rPr>
        <w:t>Equipements :</w:t>
      </w:r>
    </w:p>
    <w:p w14:paraId="67CEB6EA" w14:textId="77777777" w:rsidR="003A5F18" w:rsidRPr="003A5F18" w:rsidRDefault="003A5F18" w:rsidP="00FE2EE3">
      <w:r w:rsidRPr="003A5F18">
        <w:t xml:space="preserve">L’ouvrage dispose-t-il d’un dispositif de franchissement (passe à poissons) ? </w:t>
      </w:r>
      <w:r w:rsidRPr="003A5F18">
        <w:sym w:font="Wingdings" w:char="F06F"/>
      </w:r>
      <w:r w:rsidRPr="003A5F18">
        <w:t xml:space="preserve"> </w:t>
      </w:r>
      <w:proofErr w:type="gramStart"/>
      <w:r w:rsidRPr="003A5F18">
        <w:t>oui</w:t>
      </w:r>
      <w:proofErr w:type="gramEnd"/>
      <w:r>
        <w:t xml:space="preserve"> </w:t>
      </w:r>
      <w:r w:rsidRPr="003A5F18">
        <w:sym w:font="Wingdings" w:char="F06F"/>
      </w:r>
      <w:r w:rsidRPr="003A5F18">
        <w:t xml:space="preserve"> non</w:t>
      </w:r>
    </w:p>
    <w:p w14:paraId="004C18BC" w14:textId="77777777" w:rsidR="003A5F18" w:rsidRPr="003A5F18" w:rsidRDefault="003A5F18" w:rsidP="00FE2EE3">
      <w:r w:rsidRPr="006C5746">
        <w:rPr>
          <w:b/>
          <w:u w:val="single"/>
        </w:rPr>
        <w:t>Etat du cours d’eau aux abords de l’ouvrage</w:t>
      </w:r>
      <w:r w:rsidRPr="003A5F18">
        <w:t> :</w:t>
      </w:r>
    </w:p>
    <w:p w14:paraId="025DA317" w14:textId="77777777" w:rsidR="003A5F18" w:rsidRPr="003A5F18" w:rsidRDefault="003A5F18" w:rsidP="00FE2EE3">
      <w:pPr>
        <w:pStyle w:val="Paragraphedeliste"/>
        <w:numPr>
          <w:ilvl w:val="0"/>
          <w:numId w:val="16"/>
        </w:numPr>
      </w:pPr>
      <w:r w:rsidRPr="003A5F18">
        <w:t xml:space="preserve">Stabilité des berges en amont/aval de l’obstacle ? </w:t>
      </w:r>
    </w:p>
    <w:p w14:paraId="5D466513" w14:textId="77777777" w:rsidR="003A5F18" w:rsidRPr="003A5F18" w:rsidRDefault="003A5F18" w:rsidP="00FE2EE3">
      <w:pPr>
        <w:pStyle w:val="Paragraphedeliste"/>
        <w:numPr>
          <w:ilvl w:val="0"/>
          <w:numId w:val="16"/>
        </w:numPr>
      </w:pPr>
      <w:r w:rsidRPr="003A5F18">
        <w:t>Présence de végétation (ripisylve) sur les berges en amont/aval de l’obstacle ?</w:t>
      </w:r>
    </w:p>
    <w:p w14:paraId="70A06932" w14:textId="77777777" w:rsidR="003A5F18" w:rsidRPr="003A5F18" w:rsidRDefault="003A5F18" w:rsidP="00FE2EE3">
      <w:pPr>
        <w:pStyle w:val="Paragraphedeliste"/>
        <w:numPr>
          <w:ilvl w:val="0"/>
          <w:numId w:val="16"/>
        </w:numPr>
      </w:pPr>
      <w:r w:rsidRPr="003A5F18">
        <w:t xml:space="preserve">Y-a-t-il présence de végétation dans le cours d’eau </w:t>
      </w:r>
      <w:r w:rsidRPr="00FE2EE3">
        <w:rPr>
          <w:color w:val="0D0D0D" w:themeColor="text1" w:themeTint="F2"/>
        </w:rPr>
        <w:t xml:space="preserve">en amont de </w:t>
      </w:r>
      <w:r w:rsidRPr="003A5F18">
        <w:t>l’ouvrage ?</w:t>
      </w:r>
    </w:p>
    <w:p w14:paraId="54F0A53D" w14:textId="77777777" w:rsidR="003A5F18" w:rsidRPr="003A5F18" w:rsidRDefault="003A5F18" w:rsidP="00FE2EE3">
      <w:pPr>
        <w:pStyle w:val="Paragraphedeliste"/>
        <w:numPr>
          <w:ilvl w:val="0"/>
          <w:numId w:val="16"/>
        </w:numPr>
      </w:pPr>
      <w:r w:rsidRPr="003A5F18">
        <w:t xml:space="preserve">Y-a-t-il une accumulation de sédiments (vases, sables, …) </w:t>
      </w:r>
      <w:r w:rsidRPr="00FE2EE3">
        <w:rPr>
          <w:color w:val="0D0D0D" w:themeColor="text1" w:themeTint="F2"/>
        </w:rPr>
        <w:t>en amont de l’ouvrage </w:t>
      </w:r>
      <w:r w:rsidRPr="003A5F18">
        <w:t>?</w:t>
      </w:r>
    </w:p>
    <w:p w14:paraId="2EFFFB97" w14:textId="77777777" w:rsidR="003A5F18" w:rsidRPr="003A5F18" w:rsidRDefault="003A5F18" w:rsidP="00FE2EE3">
      <w:pPr>
        <w:pStyle w:val="Paragraphedeliste"/>
        <w:numPr>
          <w:ilvl w:val="0"/>
          <w:numId w:val="16"/>
        </w:numPr>
      </w:pPr>
      <w:r w:rsidRPr="003A5F18">
        <w:t xml:space="preserve">Y-a-t-il une accumulation de sédiments (vases, sables, …) </w:t>
      </w:r>
      <w:r w:rsidRPr="00FE2EE3">
        <w:rPr>
          <w:color w:val="0D0D0D" w:themeColor="text1" w:themeTint="F2"/>
        </w:rPr>
        <w:t xml:space="preserve">en aval de </w:t>
      </w:r>
      <w:r w:rsidRPr="003A5F18">
        <w:t>l’ouvrage ?</w:t>
      </w:r>
    </w:p>
    <w:p w14:paraId="2D638EF2" w14:textId="77777777" w:rsidR="003A5F18" w:rsidRPr="003A5F18" w:rsidRDefault="003A5F18" w:rsidP="00FE2EE3">
      <w:r w:rsidRPr="003A5F18">
        <w:t>Nature des sédiments observés : .................................................................................</w:t>
      </w:r>
    </w:p>
    <w:p w14:paraId="5AF988AA" w14:textId="77777777" w:rsidR="003A5F18" w:rsidRPr="003A5F18" w:rsidRDefault="003A5F18" w:rsidP="00FE2EE3">
      <w:r w:rsidRPr="003A5F18">
        <w:t xml:space="preserve">Conditions de débit du cours d’eau ce jour : </w:t>
      </w:r>
      <w:r w:rsidRPr="003A5F18">
        <w:sym w:font="Wingdings" w:char="F06F"/>
      </w:r>
      <w:r w:rsidRPr="003A5F18">
        <w:t xml:space="preserve"> faible (étiage)</w:t>
      </w:r>
      <w:r w:rsidRPr="003A5F18">
        <w:tab/>
      </w:r>
      <w:r w:rsidRPr="003A5F18">
        <w:sym w:font="Wingdings" w:char="F06F"/>
      </w:r>
      <w:r w:rsidRPr="003A5F18">
        <w:t xml:space="preserve"> moyen (module)</w:t>
      </w:r>
      <w:r w:rsidRPr="003A5F18">
        <w:tab/>
      </w:r>
      <w:r w:rsidRPr="003A5F18">
        <w:sym w:font="Wingdings" w:char="F06F"/>
      </w:r>
      <w:r w:rsidRPr="003A5F18">
        <w:t xml:space="preserve"> fort</w:t>
      </w:r>
    </w:p>
    <w:p w14:paraId="31FCC3B1" w14:textId="77777777" w:rsidR="003A5F18" w:rsidRPr="003A5F18" w:rsidRDefault="003A5F18" w:rsidP="00FE2EE3">
      <w:r w:rsidRPr="003A5F18">
        <w:t xml:space="preserve">L’ouvrage créée-t-il une chute d’eau ? </w:t>
      </w:r>
      <w:r w:rsidRPr="003A5F18">
        <w:sym w:font="Wingdings" w:char="F06F"/>
      </w:r>
      <w:r w:rsidRPr="003A5F18">
        <w:t xml:space="preserve"> </w:t>
      </w:r>
      <w:proofErr w:type="gramStart"/>
      <w:r w:rsidRPr="003A5F18">
        <w:t>oui</w:t>
      </w:r>
      <w:proofErr w:type="gramEnd"/>
      <w:r w:rsidRPr="003A5F18">
        <w:tab/>
      </w:r>
      <w:r w:rsidRPr="003A5F18">
        <w:tab/>
      </w:r>
      <w:r w:rsidRPr="003A5F18">
        <w:tab/>
      </w:r>
      <w:r w:rsidRPr="003A5F18">
        <w:sym w:font="Wingdings" w:char="F06F"/>
      </w:r>
      <w:r w:rsidRPr="003A5F18">
        <w:t xml:space="preserve"> non</w:t>
      </w:r>
    </w:p>
    <w:p w14:paraId="48EC2049" w14:textId="77777777" w:rsidR="003A5F18" w:rsidRPr="003A5F18" w:rsidRDefault="003A5F18" w:rsidP="00FE2EE3">
      <w:r w:rsidRPr="003A5F18">
        <w:t>Si oui, quelle est sa hauteur (entre la surface de l’eau à l’amont et à l’aval) ? …………………………………….</w:t>
      </w:r>
    </w:p>
    <w:p w14:paraId="259F7932" w14:textId="77777777" w:rsidR="003A5F18" w:rsidRPr="003A5F18" w:rsidRDefault="003A5F18" w:rsidP="00FE2EE3">
      <w:r w:rsidRPr="003A5F18">
        <w:t xml:space="preserve">Selon vous, un poisson peut-il franchir cet ouvrage ? </w:t>
      </w:r>
      <w:r w:rsidRPr="003A5F18">
        <w:sym w:font="Wingdings" w:char="F06F"/>
      </w:r>
      <w:r w:rsidRPr="003A5F18">
        <w:t xml:space="preserve"> </w:t>
      </w:r>
      <w:proofErr w:type="gramStart"/>
      <w:r w:rsidRPr="003A5F18">
        <w:t>oui</w:t>
      </w:r>
      <w:proofErr w:type="gramEnd"/>
      <w:r w:rsidRPr="003A5F18">
        <w:tab/>
      </w:r>
      <w:r w:rsidRPr="003A5F18">
        <w:tab/>
      </w:r>
      <w:r w:rsidRPr="003A5F18">
        <w:tab/>
      </w:r>
      <w:r w:rsidRPr="003A5F18">
        <w:sym w:font="Wingdings" w:char="F06F"/>
      </w:r>
      <w:r w:rsidRPr="003A5F18">
        <w:t xml:space="preserve"> non</w:t>
      </w:r>
    </w:p>
    <w:p w14:paraId="71F9437C" w14:textId="77777777" w:rsidR="003A5F18" w:rsidRPr="003A5F18" w:rsidRDefault="003A5F18" w:rsidP="00FE2EE3">
      <w:r w:rsidRPr="003A5F18">
        <w:t xml:space="preserve">Si oui :   </w:t>
      </w:r>
      <w:r w:rsidRPr="003A5F18">
        <w:sym w:font="Wingdings" w:char="F06F"/>
      </w:r>
      <w:r w:rsidRPr="003A5F18">
        <w:t xml:space="preserve"> en toute circonstance</w:t>
      </w:r>
      <w:r w:rsidRPr="003A5F18">
        <w:tab/>
      </w:r>
      <w:r w:rsidRPr="003A5F18">
        <w:tab/>
      </w:r>
      <w:r w:rsidRPr="003A5F18">
        <w:tab/>
      </w:r>
      <w:r w:rsidRPr="003A5F18">
        <w:sym w:font="Wingdings" w:char="F06F"/>
      </w:r>
      <w:r w:rsidRPr="003A5F18">
        <w:t xml:space="preserve"> pour certains débits</w:t>
      </w:r>
    </w:p>
    <w:p w14:paraId="029EE177" w14:textId="77777777" w:rsidR="003A5F18" w:rsidRDefault="003A5F18" w:rsidP="00FE2EE3">
      <w:r w:rsidRPr="003A5F18">
        <w:t>Quelles sont les espèces concernées ?..........................</w:t>
      </w:r>
    </w:p>
    <w:p w14:paraId="243C379F" w14:textId="77777777" w:rsidR="003A5F18" w:rsidRPr="003A5F18" w:rsidRDefault="003A5F18" w:rsidP="00FE2EE3">
      <w:r w:rsidRPr="006C5746">
        <w:rPr>
          <w:b/>
          <w:u w:val="single"/>
        </w:rPr>
        <w:t>Selon vous, quelles solutions</w:t>
      </w:r>
      <w:r w:rsidRPr="003A5F18">
        <w:t xml:space="preserve"> peut-on envisager pour rétablir la continuité écologique à cet endroit ?</w:t>
      </w:r>
    </w:p>
    <w:p w14:paraId="352E9ABE" w14:textId="77777777" w:rsidR="003A5F18" w:rsidRPr="003A5F18" w:rsidRDefault="003A5F18" w:rsidP="00FE2EE3">
      <w:r w:rsidRPr="003A5F18">
        <w:sym w:font="Wingdings" w:char="F06F"/>
      </w:r>
      <w:r w:rsidRPr="003A5F18">
        <w:t xml:space="preserve"> Effacer l’ouvrage</w:t>
      </w:r>
      <w:r w:rsidRPr="003A5F18">
        <w:tab/>
      </w:r>
      <w:r w:rsidRPr="003A5F18">
        <w:tab/>
      </w:r>
      <w:r w:rsidRPr="003A5F18">
        <w:tab/>
      </w:r>
      <w:r w:rsidRPr="003A5F18">
        <w:tab/>
      </w:r>
      <w:r w:rsidRPr="003A5F18">
        <w:sym w:font="Wingdings" w:char="F06F"/>
      </w:r>
      <w:r w:rsidRPr="003A5F18">
        <w:t xml:space="preserve"> Abaisser l’ouvrage</w:t>
      </w:r>
    </w:p>
    <w:p w14:paraId="57F33C8B" w14:textId="77777777" w:rsidR="003A5F18" w:rsidRPr="003A5F18" w:rsidRDefault="003A5F18" w:rsidP="00FE2EE3">
      <w:r w:rsidRPr="003A5F18">
        <w:sym w:font="Wingdings" w:char="F06F"/>
      </w:r>
      <w:r w:rsidRPr="003A5F18">
        <w:t xml:space="preserve"> Ouvrir les vannes</w:t>
      </w:r>
      <w:r w:rsidRPr="003A5F18">
        <w:tab/>
      </w:r>
      <w:r w:rsidRPr="003A5F18">
        <w:tab/>
      </w:r>
      <w:r w:rsidRPr="003A5F18">
        <w:tab/>
      </w:r>
      <w:r w:rsidRPr="003A5F18">
        <w:tab/>
      </w:r>
      <w:r w:rsidRPr="003A5F18">
        <w:sym w:font="Wingdings" w:char="F06F"/>
      </w:r>
      <w:r w:rsidRPr="003A5F18">
        <w:t xml:space="preserve"> Installer des dispositifs de franchissement pour les poissons</w:t>
      </w:r>
    </w:p>
    <w:p w14:paraId="29669250" w14:textId="77777777" w:rsidR="00635FE7" w:rsidRDefault="003A5F18" w:rsidP="00FE2EE3">
      <w:r w:rsidRPr="003A5F18">
        <w:sym w:font="Wingdings" w:char="F06F"/>
      </w:r>
      <w:r w:rsidRPr="003A5F18">
        <w:t xml:space="preserve"> Ne pas intervenir, (préciser pourquoi) </w:t>
      </w:r>
      <w:r w:rsidR="00635FE7">
        <w:t xml:space="preserve"> </w:t>
      </w:r>
    </w:p>
    <w:p w14:paraId="5F07DD87" w14:textId="77777777" w:rsidR="003B0CC8" w:rsidRDefault="003A5F18" w:rsidP="00FE2EE3">
      <w:r w:rsidRPr="003A5F18">
        <w:sym w:font="Wingdings" w:char="F06F"/>
      </w:r>
      <w:r w:rsidRPr="003A5F18">
        <w:t xml:space="preserve"> Autres (préciser) </w:t>
      </w:r>
    </w:p>
    <w:p w14:paraId="2F3B68E3" w14:textId="77777777" w:rsidR="004431AC" w:rsidRDefault="004431AC" w:rsidP="00FE2EE3"/>
    <w:p w14:paraId="4BCA7569" w14:textId="4DCE6BEE" w:rsidR="003B0CC8" w:rsidRDefault="003B0CC8" w:rsidP="007B7EC7">
      <w:pPr>
        <w:pStyle w:val="Titre2"/>
      </w:pPr>
      <w:bookmarkStart w:id="126" w:name="_Toc474913834"/>
      <w:bookmarkStart w:id="127" w:name="_Toc474914725"/>
      <w:r>
        <w:t>Annexe : Résultats des questionnaires d’évaluation</w:t>
      </w:r>
      <w:bookmarkEnd w:id="126"/>
      <w:bookmarkEnd w:id="127"/>
      <w:r>
        <w:t xml:space="preserve"> </w:t>
      </w:r>
    </w:p>
    <w:p w14:paraId="3107102B" w14:textId="77777777" w:rsidR="003B0CC8" w:rsidRPr="003B0CC8" w:rsidRDefault="003B0CC8" w:rsidP="00FE2EE3">
      <w:r w:rsidRPr="003B0CC8">
        <w:t xml:space="preserve">Les questionnaires d’évaluation de la session </w:t>
      </w:r>
      <w:proofErr w:type="spellStart"/>
      <w:r w:rsidRPr="003B0CC8">
        <w:t>Ander</w:t>
      </w:r>
      <w:proofErr w:type="spellEnd"/>
      <w:r w:rsidRPr="003B0CC8">
        <w:t xml:space="preserve"> montrent une importante satisfaction des participants</w:t>
      </w:r>
      <w:r w:rsidR="003A5F18">
        <w:t>, notamment le</w:t>
      </w:r>
      <w:r w:rsidRPr="003B0CC8">
        <w:t xml:space="preserve"> mélange de l’aspect théorique et technique sous forme pédagogique et de l’aspect concret des visites de terrain. </w:t>
      </w:r>
    </w:p>
    <w:p w14:paraId="7703FEFC" w14:textId="77777777" w:rsidR="003B0CC8" w:rsidRPr="003B0CC8" w:rsidRDefault="003B0CC8" w:rsidP="00FE2EE3">
      <w:pPr>
        <w:rPr>
          <w:b/>
        </w:rPr>
      </w:pPr>
      <w:r w:rsidRPr="003B0CC8">
        <w:t>Nombre de répondants</w:t>
      </w:r>
      <w:r w:rsidRPr="003B0CC8">
        <w:rPr>
          <w:b/>
        </w:rPr>
        <w:t> : 15</w:t>
      </w:r>
    </w:p>
    <w:p w14:paraId="6F5A00AE" w14:textId="77777777" w:rsidR="003B0CC8" w:rsidRPr="0074420C" w:rsidRDefault="003B0CC8" w:rsidP="00FE2EE3">
      <w:pPr>
        <w:rPr>
          <w:b/>
        </w:rPr>
      </w:pPr>
      <w:r w:rsidRPr="0074420C">
        <w:rPr>
          <w:b/>
        </w:rPr>
        <w:t>Q1-Vous êtes…</w:t>
      </w:r>
    </w:p>
    <w:p w14:paraId="6AD90C38" w14:textId="77777777" w:rsidR="003B0CC8" w:rsidRPr="003B0CC8" w:rsidRDefault="003B0CC8" w:rsidP="00FE2EE3">
      <w:r w:rsidRPr="003B0CC8">
        <w:t xml:space="preserve">5 participants sont des élus, 4 appartiennent à une structure ou un établissement travaillant dans le domaine de l’eau, 4 à une structure associative. 2 répondants ont une pluri appartenance (élus-propriétaire, élus-structure associative).  </w:t>
      </w:r>
    </w:p>
    <w:p w14:paraId="23B6A7AC" w14:textId="77777777" w:rsidR="003B0CC8" w:rsidRPr="003B0CC8" w:rsidRDefault="003B0CC8" w:rsidP="006C5746">
      <w:pPr>
        <w:pStyle w:val="Lgende"/>
      </w:pPr>
      <w:bookmarkStart w:id="128" w:name="_Toc474857588"/>
      <w:r w:rsidRPr="003B0CC8">
        <w:t xml:space="preserve">Graphique </w:t>
      </w:r>
      <w:r w:rsidR="00CF0F0B">
        <w:fldChar w:fldCharType="begin"/>
      </w:r>
      <w:r w:rsidR="00CF0F0B">
        <w:instrText xml:space="preserve"> SEQ Graphique \* ARABIC </w:instrText>
      </w:r>
      <w:r w:rsidR="00CF0F0B">
        <w:fldChar w:fldCharType="separate"/>
      </w:r>
      <w:r w:rsidR="00883525">
        <w:rPr>
          <w:noProof/>
        </w:rPr>
        <w:t>5</w:t>
      </w:r>
      <w:r w:rsidR="00CF0F0B">
        <w:rPr>
          <w:noProof/>
        </w:rPr>
        <w:fldChar w:fldCharType="end"/>
      </w:r>
      <w:r w:rsidRPr="003B0CC8">
        <w:t xml:space="preserve"> : </w:t>
      </w:r>
      <w:r w:rsidR="0074420C">
        <w:t>Nombre de répondants par catégor</w:t>
      </w:r>
      <w:r w:rsidRPr="003B0CC8">
        <w:t>ies</w:t>
      </w:r>
      <w:r w:rsidRPr="003B0CC8">
        <w:rPr>
          <w:noProof/>
          <w:lang w:eastAsia="fr-FR"/>
        </w:rPr>
        <w:drawing>
          <wp:inline distT="0" distB="0" distL="0" distR="0" wp14:anchorId="7ED7EABC" wp14:editId="3C5539F7">
            <wp:extent cx="2994475" cy="18000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94475" cy="1800000"/>
                    </a:xfrm>
                    <a:prstGeom prst="rect">
                      <a:avLst/>
                    </a:prstGeom>
                    <a:noFill/>
                  </pic:spPr>
                </pic:pic>
              </a:graphicData>
            </a:graphic>
          </wp:inline>
        </w:drawing>
      </w:r>
      <w:bookmarkEnd w:id="128"/>
    </w:p>
    <w:p w14:paraId="314B378B" w14:textId="77777777" w:rsidR="003A5F18" w:rsidRPr="0074420C" w:rsidRDefault="003B0CC8" w:rsidP="00FE2EE3">
      <w:pPr>
        <w:rPr>
          <w:b/>
        </w:rPr>
      </w:pPr>
      <w:r w:rsidRPr="0074420C">
        <w:rPr>
          <w:b/>
        </w:rPr>
        <w:t xml:space="preserve">Q2-Est-ce la première fois que vous participez à ce type de session. </w:t>
      </w:r>
    </w:p>
    <w:p w14:paraId="2D9EA2F8" w14:textId="77777777" w:rsidR="003B0CC8" w:rsidRPr="003B0CC8" w:rsidRDefault="003B0CC8" w:rsidP="00FE2EE3">
      <w:r w:rsidRPr="003B0CC8">
        <w:t>La réponse est à 100% positive.</w:t>
      </w:r>
    </w:p>
    <w:p w14:paraId="39DEC4E8" w14:textId="77777777" w:rsidR="003A5F18" w:rsidRPr="0074420C" w:rsidRDefault="003B0CC8" w:rsidP="00FE2EE3">
      <w:pPr>
        <w:rPr>
          <w:b/>
        </w:rPr>
      </w:pPr>
      <w:r w:rsidRPr="0074420C">
        <w:rPr>
          <w:b/>
        </w:rPr>
        <w:t>Q3-Que pensez-vous de cette session ?</w:t>
      </w:r>
      <w:r w:rsidR="003A5F18" w:rsidRPr="0074420C">
        <w:rPr>
          <w:b/>
        </w:rPr>
        <w:t xml:space="preserve"> </w:t>
      </w:r>
    </w:p>
    <w:p w14:paraId="3234D6B1" w14:textId="77777777" w:rsidR="003B0CC8" w:rsidRPr="003B0CC8" w:rsidRDefault="003B0CC8" w:rsidP="00FE2EE3">
      <w:r w:rsidRPr="003B0CC8">
        <w:t xml:space="preserve">Tous les répondants ont été intéressés. </w:t>
      </w:r>
    </w:p>
    <w:p w14:paraId="301D190C" w14:textId="77777777" w:rsidR="003B0CC8" w:rsidRPr="003B0CC8" w:rsidRDefault="003B0CC8" w:rsidP="006C5746">
      <w:pPr>
        <w:pStyle w:val="Lgende"/>
      </w:pPr>
      <w:bookmarkStart w:id="129" w:name="_Toc474857589"/>
      <w:r w:rsidRPr="003B0CC8">
        <w:t xml:space="preserve">Graphique </w:t>
      </w:r>
      <w:r w:rsidR="00CF0F0B">
        <w:fldChar w:fldCharType="begin"/>
      </w:r>
      <w:r w:rsidR="00CF0F0B">
        <w:instrText xml:space="preserve"> SEQ Graphique \* ARABIC </w:instrText>
      </w:r>
      <w:r w:rsidR="00CF0F0B">
        <w:fldChar w:fldCharType="separate"/>
      </w:r>
      <w:r w:rsidR="00883525">
        <w:rPr>
          <w:noProof/>
        </w:rPr>
        <w:t>6</w:t>
      </w:r>
      <w:r w:rsidR="00CF0F0B">
        <w:rPr>
          <w:noProof/>
        </w:rPr>
        <w:fldChar w:fldCharType="end"/>
      </w:r>
      <w:r w:rsidRPr="003B0CC8">
        <w:t> : Que pensez-vous de cette session ?</w:t>
      </w:r>
      <w:bookmarkEnd w:id="129"/>
    </w:p>
    <w:p w14:paraId="6756A58B" w14:textId="77777777" w:rsidR="003B0CC8" w:rsidRDefault="003B0CC8" w:rsidP="0074420C">
      <w:pPr>
        <w:jc w:val="center"/>
      </w:pPr>
      <w:r w:rsidRPr="003B0CC8">
        <w:rPr>
          <w:noProof/>
          <w:lang w:eastAsia="fr-FR"/>
        </w:rPr>
        <w:drawing>
          <wp:inline distT="0" distB="0" distL="0" distR="0" wp14:anchorId="2C9D8263" wp14:editId="319FD8A6">
            <wp:extent cx="1847850" cy="1681017"/>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l="23684" t="8996" r="22299" b="8657"/>
                    <a:stretch/>
                  </pic:blipFill>
                  <pic:spPr bwMode="auto">
                    <a:xfrm>
                      <a:off x="0" y="0"/>
                      <a:ext cx="1859213" cy="1691354"/>
                    </a:xfrm>
                    <a:prstGeom prst="rect">
                      <a:avLst/>
                    </a:prstGeom>
                    <a:noFill/>
                    <a:ln>
                      <a:noFill/>
                    </a:ln>
                    <a:extLst>
                      <a:ext uri="{53640926-AAD7-44D8-BBD7-CCE9431645EC}">
                        <a14:shadowObscured xmlns:a14="http://schemas.microsoft.com/office/drawing/2010/main"/>
                      </a:ext>
                    </a:extLst>
                  </pic:spPr>
                </pic:pic>
              </a:graphicData>
            </a:graphic>
          </wp:inline>
        </w:drawing>
      </w:r>
    </w:p>
    <w:p w14:paraId="0219AA94" w14:textId="77777777" w:rsidR="003B0CC8" w:rsidRPr="0074420C" w:rsidRDefault="003B0CC8" w:rsidP="00FE2EE3">
      <w:pPr>
        <w:rPr>
          <w:b/>
        </w:rPr>
      </w:pPr>
      <w:r w:rsidRPr="0074420C">
        <w:rPr>
          <w:b/>
        </w:rPr>
        <w:t>Q4-Etes-vous satisfait du format, de l’équilibre entre les présentations, le débat, les visites et les questions ? Pourquoi ?</w:t>
      </w:r>
    </w:p>
    <w:p w14:paraId="2DB1A484" w14:textId="77777777" w:rsidR="003B0CC8" w:rsidRPr="003B0CC8" w:rsidRDefault="003B0CC8" w:rsidP="00FE2EE3">
      <w:r w:rsidRPr="003B0CC8">
        <w:t>100% des répondants sont satisfaits. L’aspect pédagogique des présentations est souligné. « </w:t>
      </w:r>
      <w:r w:rsidRPr="003B0CC8">
        <w:rPr>
          <w:i/>
        </w:rPr>
        <w:t>Techniciens très compétents et très pédagogiques</w:t>
      </w:r>
      <w:r w:rsidRPr="003B0CC8">
        <w:t> ».</w:t>
      </w:r>
    </w:p>
    <w:p w14:paraId="13013101" w14:textId="77777777" w:rsidR="003B0CC8" w:rsidRPr="003B0CC8" w:rsidRDefault="003B0CC8" w:rsidP="00FE2EE3">
      <w:r w:rsidRPr="003B0CC8">
        <w:t xml:space="preserve">Les visites sur le terrain sont apparues comme complémentaires des notions théoriques et pratiques.  « Les visites de terrain ont permis de mieux comprendre l’intérêt que représente la continuité écologique. » « Apports cognitifs et travaux pratiques ».  </w:t>
      </w:r>
    </w:p>
    <w:p w14:paraId="2FC19DB3" w14:textId="77777777" w:rsidR="003B0CC8" w:rsidRPr="003B0CC8" w:rsidRDefault="003B0CC8" w:rsidP="00FE2EE3">
      <w:r w:rsidRPr="003B0CC8">
        <w:t xml:space="preserve">L’intérêt des cas concrets est aussi évoqué. « Les visites de terrain représentent de très bonnes illustrations. »  </w:t>
      </w:r>
    </w:p>
    <w:p w14:paraId="31CBA78E" w14:textId="77777777" w:rsidR="003A5F18" w:rsidRPr="0074420C" w:rsidRDefault="003B0CC8" w:rsidP="00FE2EE3">
      <w:pPr>
        <w:rPr>
          <w:b/>
        </w:rPr>
      </w:pPr>
      <w:r w:rsidRPr="0074420C">
        <w:rPr>
          <w:b/>
        </w:rPr>
        <w:t xml:space="preserve">Q5-Avez-vous pu échanger librement et clairement ? </w:t>
      </w:r>
    </w:p>
    <w:p w14:paraId="6CE7D005" w14:textId="77777777" w:rsidR="003B0CC8" w:rsidRDefault="003B0CC8" w:rsidP="00FE2EE3">
      <w:r w:rsidRPr="003B0CC8">
        <w:t>100% des répondants estiment avoir échangé librement et clairement.</w:t>
      </w:r>
    </w:p>
    <w:p w14:paraId="14243D11" w14:textId="77777777" w:rsidR="003B0CC8" w:rsidRPr="0074420C" w:rsidRDefault="003B0CC8" w:rsidP="00FE2EE3">
      <w:pPr>
        <w:rPr>
          <w:b/>
        </w:rPr>
      </w:pPr>
      <w:r w:rsidRPr="0074420C">
        <w:rPr>
          <w:b/>
        </w:rPr>
        <w:t>Q6-Votre vision de la continuité écologique a-t-elle changé à la suite de cette session ?</w:t>
      </w:r>
    </w:p>
    <w:p w14:paraId="4D47625B" w14:textId="77777777" w:rsidR="003B0CC8" w:rsidRDefault="003B0CC8" w:rsidP="00FE2EE3">
      <w:r w:rsidRPr="003B0CC8">
        <w:t>Pour 9 des répondants, la vision de la continuité écologique a changé. « </w:t>
      </w:r>
      <w:r w:rsidRPr="003B0CC8">
        <w:rPr>
          <w:i/>
        </w:rPr>
        <w:t>Je connaissais peu  de chose sur la continuité écologique</w:t>
      </w:r>
      <w:r w:rsidRPr="003B0CC8">
        <w:t>.» « </w:t>
      </w:r>
      <w:r w:rsidRPr="003B0CC8">
        <w:rPr>
          <w:i/>
        </w:rPr>
        <w:t>C’est une découverte de la réglementation</w:t>
      </w:r>
      <w:r w:rsidRPr="003B0CC8">
        <w:t>. » Pour 5 répondants, leur vision de la continuité écologique n’a pas évolué.  « </w:t>
      </w:r>
      <w:r w:rsidRPr="003B0CC8">
        <w:rPr>
          <w:i/>
        </w:rPr>
        <w:t>Ayant participé aux réunions, j’étais déjà sensibilisé à la continuité écologique.</w:t>
      </w:r>
      <w:r w:rsidRPr="003B0CC8">
        <w:t> »</w:t>
      </w:r>
    </w:p>
    <w:p w14:paraId="46952B34" w14:textId="77777777" w:rsidR="003A5F18" w:rsidRPr="003B0CC8" w:rsidRDefault="003A5F18" w:rsidP="006C5746">
      <w:pPr>
        <w:pStyle w:val="Lgende"/>
      </w:pPr>
      <w:bookmarkStart w:id="130" w:name="_Toc474857590"/>
      <w:r w:rsidRPr="003A5F18">
        <w:t xml:space="preserve">Graphique </w:t>
      </w:r>
      <w:r w:rsidR="00CF0F0B">
        <w:fldChar w:fldCharType="begin"/>
      </w:r>
      <w:r w:rsidR="00CF0F0B">
        <w:instrText xml:space="preserve"> SEQ Graphique \* ARABIC </w:instrText>
      </w:r>
      <w:r w:rsidR="00CF0F0B">
        <w:fldChar w:fldCharType="separate"/>
      </w:r>
      <w:r w:rsidR="00883525">
        <w:rPr>
          <w:noProof/>
        </w:rPr>
        <w:t>7</w:t>
      </w:r>
      <w:r w:rsidR="00CF0F0B">
        <w:rPr>
          <w:noProof/>
        </w:rPr>
        <w:fldChar w:fldCharType="end"/>
      </w:r>
      <w:r w:rsidRPr="003A5F18">
        <w:t> : Votre vision de la continuité écologique a-t-elle changé suite à cette session ?</w:t>
      </w:r>
      <w:bookmarkEnd w:id="130"/>
    </w:p>
    <w:p w14:paraId="63A7442D" w14:textId="77777777" w:rsidR="003B0CC8" w:rsidRPr="003B0CC8" w:rsidRDefault="003B0CC8" w:rsidP="0074420C">
      <w:pPr>
        <w:jc w:val="center"/>
      </w:pPr>
      <w:r w:rsidRPr="003B0CC8">
        <w:rPr>
          <w:noProof/>
          <w:lang w:eastAsia="fr-FR"/>
        </w:rPr>
        <w:drawing>
          <wp:inline distT="0" distB="0" distL="0" distR="0" wp14:anchorId="5C47131F" wp14:editId="2DB57CA8">
            <wp:extent cx="3295650" cy="1981039"/>
            <wp:effectExtent l="0" t="0" r="0" b="63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10578" cy="1990012"/>
                    </a:xfrm>
                    <a:prstGeom prst="rect">
                      <a:avLst/>
                    </a:prstGeom>
                    <a:noFill/>
                  </pic:spPr>
                </pic:pic>
              </a:graphicData>
            </a:graphic>
          </wp:inline>
        </w:drawing>
      </w:r>
    </w:p>
    <w:p w14:paraId="22EF6DD5" w14:textId="77777777" w:rsidR="003B0CC8" w:rsidRPr="0074420C" w:rsidRDefault="003B0CC8" w:rsidP="00FE2EE3">
      <w:pPr>
        <w:rPr>
          <w:b/>
        </w:rPr>
      </w:pPr>
      <w:r w:rsidRPr="0074420C">
        <w:rPr>
          <w:b/>
        </w:rPr>
        <w:t>Q7-Commentaires</w:t>
      </w:r>
    </w:p>
    <w:p w14:paraId="5655450A" w14:textId="77777777" w:rsidR="003B0CC8" w:rsidRPr="003B0CC8" w:rsidRDefault="003B0CC8" w:rsidP="00FE2EE3">
      <w:r w:rsidRPr="003B0CC8">
        <w:t>Les journées sont satisfaisantes. Une forte attente sur la suite à donner avec la mise en place de l’opérationnel et une communication plus large vers la population existe. « </w:t>
      </w:r>
      <w:r w:rsidRPr="003B0CC8">
        <w:rPr>
          <w:i/>
        </w:rPr>
        <w:t>Une communication vis-à-vis de la population serait opportune »</w:t>
      </w:r>
      <w:r w:rsidRPr="003B0CC8">
        <w:t>. « </w:t>
      </w:r>
      <w:r w:rsidRPr="003B0CC8">
        <w:rPr>
          <w:i/>
        </w:rPr>
        <w:t>A reconduire</w:t>
      </w:r>
      <w:r w:rsidRPr="003B0CC8">
        <w:t>. » « </w:t>
      </w:r>
      <w:r w:rsidRPr="003B0CC8">
        <w:rPr>
          <w:i/>
        </w:rPr>
        <w:t>A renouveler</w:t>
      </w:r>
      <w:r w:rsidRPr="003B0CC8">
        <w:t> »</w:t>
      </w:r>
    </w:p>
    <w:p w14:paraId="20468779" w14:textId="77777777" w:rsidR="003B0CC8" w:rsidRPr="003B0CC8" w:rsidRDefault="003B0CC8" w:rsidP="00FE2EE3">
      <w:r w:rsidRPr="003B0CC8">
        <w:t>Cependant, une insatisfaction est à relever. Elle concerne le manque de participation des propriétaires et l’interrogation qui en découle porte sur le format de la session.  «T</w:t>
      </w:r>
      <w:r w:rsidRPr="003B0CC8">
        <w:rPr>
          <w:i/>
        </w:rPr>
        <w:t>rois jours, est-ce trop long</w:t>
      </w:r>
      <w:r w:rsidRPr="003B0CC8">
        <w:t> ? » « </w:t>
      </w:r>
      <w:r w:rsidRPr="003B0CC8">
        <w:rPr>
          <w:i/>
        </w:rPr>
        <w:t>Il est dommage que les propriétaires n’aient pas pu participer à la dernière journée.</w:t>
      </w:r>
      <w:r w:rsidRPr="003B0CC8">
        <w:t> »</w:t>
      </w:r>
    </w:p>
    <w:p w14:paraId="4CC7E394" w14:textId="77777777" w:rsidR="003B0CC8" w:rsidRPr="003B0CC8" w:rsidRDefault="003B0CC8" w:rsidP="00FE2EE3"/>
    <w:p w14:paraId="5E033672" w14:textId="77777777" w:rsidR="009823B8" w:rsidRDefault="009823B8" w:rsidP="009823B8">
      <w:pPr>
        <w:pStyle w:val="Titre3"/>
      </w:pPr>
      <w:r>
        <w:br w:type="page"/>
      </w:r>
    </w:p>
    <w:p w14:paraId="64D4166F" w14:textId="23C975FE" w:rsidR="0074420C" w:rsidRPr="0074420C" w:rsidRDefault="009823B8" w:rsidP="007B7EC7">
      <w:pPr>
        <w:pStyle w:val="Titre2"/>
      </w:pPr>
      <w:bookmarkStart w:id="131" w:name="_Toc474913835"/>
      <w:bookmarkStart w:id="132" w:name="_Toc474914726"/>
      <w:r>
        <w:t>Présentations</w:t>
      </w:r>
      <w:bookmarkEnd w:id="131"/>
      <w:r w:rsidR="00603CB5">
        <w:t xml:space="preserve"> des 3 jours</w:t>
      </w:r>
      <w:bookmarkEnd w:id="132"/>
    </w:p>
    <w:p w14:paraId="7E9287D0" w14:textId="77777777" w:rsidR="0074420C" w:rsidRPr="00F715C0" w:rsidRDefault="0074420C" w:rsidP="00FE2EE3"/>
    <w:sectPr w:rsidR="0074420C" w:rsidRPr="00F715C0" w:rsidSect="00F27CB1">
      <w:footerReference w:type="default" r:id="rId43"/>
      <w:pgSz w:w="11906" w:h="16838"/>
      <w:pgMar w:top="1418"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DC195F" w14:textId="77777777" w:rsidR="00603CB5" w:rsidRDefault="00603CB5" w:rsidP="00FE2EE3">
      <w:r>
        <w:separator/>
      </w:r>
    </w:p>
  </w:endnote>
  <w:endnote w:type="continuationSeparator" w:id="0">
    <w:p w14:paraId="3F65203C" w14:textId="77777777" w:rsidR="00603CB5" w:rsidRDefault="00603CB5" w:rsidP="00FE2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F35BE" w14:textId="77777777" w:rsidR="00603CB5" w:rsidRPr="009A4C9A" w:rsidRDefault="00603CB5" w:rsidP="00776644">
    <w:pPr>
      <w:jc w:val="right"/>
      <w:rPr>
        <w:color w:val="222A35" w:themeColor="text2" w:themeShade="80"/>
      </w:rPr>
    </w:pPr>
    <w:r w:rsidRPr="009A4C9A">
      <w:rPr>
        <w:color w:val="8496B0" w:themeColor="text2" w:themeTint="99"/>
        <w:spacing w:val="60"/>
      </w:rPr>
      <w:t>Page</w:t>
    </w:r>
    <w:r w:rsidRPr="009A4C9A">
      <w:rPr>
        <w:color w:val="8496B0" w:themeColor="text2" w:themeTint="99"/>
      </w:rPr>
      <w:t xml:space="preserve"> </w:t>
    </w:r>
    <w:r w:rsidRPr="009A4C9A">
      <w:fldChar w:fldCharType="begin"/>
    </w:r>
    <w:r w:rsidRPr="009A4C9A">
      <w:instrText>PAGE   \* MERGEFORMAT</w:instrText>
    </w:r>
    <w:r w:rsidRPr="009A4C9A">
      <w:fldChar w:fldCharType="separate"/>
    </w:r>
    <w:r w:rsidR="009C734A">
      <w:rPr>
        <w:noProof/>
      </w:rPr>
      <w:t>6</w:t>
    </w:r>
    <w:r w:rsidRPr="009A4C9A">
      <w:fldChar w:fldCharType="end"/>
    </w:r>
    <w:r w:rsidRPr="009A4C9A">
      <w:t xml:space="preserve"> | </w:t>
    </w:r>
    <w:fldSimple w:instr="NUMPAGES  \* Arabic  \* MERGEFORMAT">
      <w:r w:rsidR="009C734A">
        <w:rPr>
          <w:noProof/>
        </w:rPr>
        <w:t>43</w:t>
      </w:r>
    </w:fldSimple>
  </w:p>
  <w:p w14:paraId="201D8B2C" w14:textId="77777777" w:rsidR="00603CB5" w:rsidRPr="00E51EC1" w:rsidRDefault="00603CB5" w:rsidP="00E51EC1">
    <w:pPr>
      <w:pStyle w:val="Pieddepage"/>
      <w:jc w:val="center"/>
      <w:rPr>
        <w:sz w:val="20"/>
        <w:szCs w:val="20"/>
      </w:rPr>
    </w:pPr>
    <w:r w:rsidRPr="00E51EC1">
      <w:rPr>
        <w:sz w:val="20"/>
        <w:szCs w:val="20"/>
      </w:rPr>
      <w:t xml:space="preserve">Rapport Session RIVIERE-Partage de l’eau-Session </w:t>
    </w:r>
    <w:proofErr w:type="spellStart"/>
    <w:r w:rsidRPr="00E51EC1">
      <w:rPr>
        <w:sz w:val="20"/>
        <w:szCs w:val="20"/>
      </w:rPr>
      <w:t>Ander</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CE07D0" w14:textId="77777777" w:rsidR="00603CB5" w:rsidRDefault="00603CB5" w:rsidP="00FE2EE3">
      <w:r>
        <w:separator/>
      </w:r>
    </w:p>
  </w:footnote>
  <w:footnote w:type="continuationSeparator" w:id="0">
    <w:p w14:paraId="3DFAFCCE" w14:textId="77777777" w:rsidR="00603CB5" w:rsidRDefault="00603CB5" w:rsidP="00FE2EE3">
      <w:r>
        <w:continuationSeparator/>
      </w:r>
    </w:p>
  </w:footnote>
  <w:footnote w:id="1">
    <w:p w14:paraId="1F1642A4" w14:textId="77777777" w:rsidR="00603CB5" w:rsidRPr="009D01BC" w:rsidRDefault="00603CB5" w:rsidP="00FE2EE3">
      <w:pPr>
        <w:pStyle w:val="Notedebasdepage"/>
      </w:pPr>
      <w:r w:rsidRPr="009D01BC">
        <w:rPr>
          <w:rStyle w:val="Appelnotedebasdep"/>
          <w:b/>
        </w:rPr>
        <w:footnoteRef/>
      </w:r>
      <w:r w:rsidRPr="009D01BC">
        <w:t xml:space="preserve"> </w:t>
      </w:r>
      <w:r>
        <w:t>A</w:t>
      </w:r>
      <w:r w:rsidRPr="009D01BC">
        <w:t>rticle L214-17 du code de l'environnement</w:t>
      </w:r>
    </w:p>
  </w:footnote>
  <w:footnote w:id="2">
    <w:p w14:paraId="34075A61" w14:textId="77777777" w:rsidR="00603CB5" w:rsidRPr="009D01BC" w:rsidRDefault="00603CB5" w:rsidP="00FE2EE3">
      <w:pPr>
        <w:pStyle w:val="Notedebasdepage"/>
      </w:pPr>
      <w:r>
        <w:rPr>
          <w:rStyle w:val="Appelnotedebasdep"/>
        </w:rPr>
        <w:footnoteRef/>
      </w:r>
      <w:r>
        <w:t xml:space="preserve"> </w:t>
      </w:r>
      <w:r w:rsidRPr="009D01BC">
        <w:t xml:space="preserve">Arrêté </w:t>
      </w:r>
      <w:r>
        <w:t>du 9 novembre</w:t>
      </w:r>
      <w:r w:rsidRPr="009D01BC">
        <w:t xml:space="preserve"> 2013 établissant la liste des cours d'eau mentionnée au 2° du I de l'article L. 214-17 du code de l'environnement sur le bassin Adour-Garonne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549F6"/>
    <w:multiLevelType w:val="hybridMultilevel"/>
    <w:tmpl w:val="AB22A580"/>
    <w:lvl w:ilvl="0" w:tplc="F64C5A7C">
      <w:start w:val="22"/>
      <w:numFmt w:val="bullet"/>
      <w:lvlText w:val="-"/>
      <w:lvlJc w:val="left"/>
      <w:pPr>
        <w:ind w:left="720" w:hanging="360"/>
      </w:pPr>
      <w:rPr>
        <w:rFonts w:ascii="Calibri" w:eastAsiaTheme="minorHAnsi" w:hAnsi="Calibri" w:cstheme="minorBidi" w:hint="default"/>
      </w:rPr>
    </w:lvl>
    <w:lvl w:ilvl="1" w:tplc="C602C0E6">
      <w:numFmt w:val="bullet"/>
      <w:lvlText w:val=""/>
      <w:lvlJc w:val="left"/>
      <w:pPr>
        <w:ind w:left="1440" w:hanging="360"/>
      </w:pPr>
      <w:rPr>
        <w:rFonts w:ascii="Symbol" w:eastAsiaTheme="minorHAnsi" w:hAnsi="Symbol"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04580A"/>
    <w:multiLevelType w:val="hybridMultilevel"/>
    <w:tmpl w:val="77824FC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6CC72F0"/>
    <w:multiLevelType w:val="hybridMultilevel"/>
    <w:tmpl w:val="4388180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C7A66BE"/>
    <w:multiLevelType w:val="hybridMultilevel"/>
    <w:tmpl w:val="D00E1E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03877C6"/>
    <w:multiLevelType w:val="hybridMultilevel"/>
    <w:tmpl w:val="7B3E77CE"/>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5" w15:restartNumberingAfterBreak="0">
    <w:nsid w:val="10524E14"/>
    <w:multiLevelType w:val="hybridMultilevel"/>
    <w:tmpl w:val="44C2432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12AC082B"/>
    <w:multiLevelType w:val="hybridMultilevel"/>
    <w:tmpl w:val="F646604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142453AD"/>
    <w:multiLevelType w:val="hybridMultilevel"/>
    <w:tmpl w:val="C4E88F0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1C4B227F"/>
    <w:multiLevelType w:val="hybridMultilevel"/>
    <w:tmpl w:val="309C516A"/>
    <w:lvl w:ilvl="0" w:tplc="F64C5A7C">
      <w:start w:val="22"/>
      <w:numFmt w:val="bullet"/>
      <w:lvlText w:val="-"/>
      <w:lvlJc w:val="left"/>
      <w:pPr>
        <w:ind w:left="1440" w:hanging="360"/>
      </w:pPr>
      <w:rPr>
        <w:rFonts w:ascii="Calibri" w:eastAsiaTheme="minorHAnsi"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1D8942F4"/>
    <w:multiLevelType w:val="hybridMultilevel"/>
    <w:tmpl w:val="B00EB28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24AE5547"/>
    <w:multiLevelType w:val="hybridMultilevel"/>
    <w:tmpl w:val="808AB510"/>
    <w:lvl w:ilvl="0" w:tplc="040C000F">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25CE1182"/>
    <w:multiLevelType w:val="hybridMultilevel"/>
    <w:tmpl w:val="AC468D6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25F609BD"/>
    <w:multiLevelType w:val="multilevel"/>
    <w:tmpl w:val="7FD0B54A"/>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8F90F2D"/>
    <w:multiLevelType w:val="hybridMultilevel"/>
    <w:tmpl w:val="A28C3E42"/>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4" w15:restartNumberingAfterBreak="0">
    <w:nsid w:val="2A302E59"/>
    <w:multiLevelType w:val="hybridMultilevel"/>
    <w:tmpl w:val="A1407D54"/>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5" w15:restartNumberingAfterBreak="0">
    <w:nsid w:val="2E924658"/>
    <w:multiLevelType w:val="hybridMultilevel"/>
    <w:tmpl w:val="E8D851E8"/>
    <w:lvl w:ilvl="0" w:tplc="646AC40A">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FAB5DFA"/>
    <w:multiLevelType w:val="hybridMultilevel"/>
    <w:tmpl w:val="79623CD2"/>
    <w:lvl w:ilvl="0" w:tplc="F64C5A7C">
      <w:start w:val="2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00E4FA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0F574FA"/>
    <w:multiLevelType w:val="hybridMultilevel"/>
    <w:tmpl w:val="D0200714"/>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9" w15:restartNumberingAfterBreak="0">
    <w:nsid w:val="36493F64"/>
    <w:multiLevelType w:val="hybridMultilevel"/>
    <w:tmpl w:val="63CE4204"/>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36AB7EC8"/>
    <w:multiLevelType w:val="hybridMultilevel"/>
    <w:tmpl w:val="21E843A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388619F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B100EC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D7A43ED"/>
    <w:multiLevelType w:val="hybridMultilevel"/>
    <w:tmpl w:val="5378A08A"/>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4" w15:restartNumberingAfterBreak="0">
    <w:nsid w:val="3ED951E3"/>
    <w:multiLevelType w:val="hybridMultilevel"/>
    <w:tmpl w:val="8822185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419B178A"/>
    <w:multiLevelType w:val="hybridMultilevel"/>
    <w:tmpl w:val="596AD3B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4517458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B5675FC"/>
    <w:multiLevelType w:val="hybridMultilevel"/>
    <w:tmpl w:val="16C4E1C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53AC3B7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92D551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A360995"/>
    <w:multiLevelType w:val="hybridMultilevel"/>
    <w:tmpl w:val="949471B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15:restartNumberingAfterBreak="0">
    <w:nsid w:val="5C40414E"/>
    <w:multiLevelType w:val="hybridMultilevel"/>
    <w:tmpl w:val="46CA2E54"/>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2" w15:restartNumberingAfterBreak="0">
    <w:nsid w:val="5E33267D"/>
    <w:multiLevelType w:val="hybridMultilevel"/>
    <w:tmpl w:val="9B989A1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5F0D3321"/>
    <w:multiLevelType w:val="hybridMultilevel"/>
    <w:tmpl w:val="814E1C46"/>
    <w:lvl w:ilvl="0" w:tplc="DDE2D2F4">
      <w:start w:val="1"/>
      <w:numFmt w:val="bullet"/>
      <w:lvlText w:val="-"/>
      <w:lvlJc w:val="left"/>
      <w:pPr>
        <w:ind w:left="1077" w:hanging="360"/>
      </w:pPr>
      <w:rPr>
        <w:rFonts w:ascii="Calibri" w:hAnsi="Calibri" w:hint="default"/>
      </w:rPr>
    </w:lvl>
    <w:lvl w:ilvl="1" w:tplc="040C0003">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4" w15:restartNumberingAfterBreak="0">
    <w:nsid w:val="5F8C3A54"/>
    <w:multiLevelType w:val="hybridMultilevel"/>
    <w:tmpl w:val="E23A4808"/>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15:restartNumberingAfterBreak="0">
    <w:nsid w:val="63E93C43"/>
    <w:multiLevelType w:val="hybridMultilevel"/>
    <w:tmpl w:val="3E4683CC"/>
    <w:lvl w:ilvl="0" w:tplc="96FA7B30">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5BC1B4E"/>
    <w:multiLevelType w:val="hybridMultilevel"/>
    <w:tmpl w:val="EC54FEFE"/>
    <w:lvl w:ilvl="0" w:tplc="16B0C1B6">
      <w:start w:val="1"/>
      <w:numFmt w:val="bullet"/>
      <w:pStyle w:val="Listediapo"/>
      <w:lvlText w:val=""/>
      <w:lvlJc w:val="left"/>
      <w:pPr>
        <w:ind w:left="720" w:hanging="360"/>
      </w:pPr>
      <w:rPr>
        <w:rFonts w:ascii="Webdings" w:hAnsi="Webdings" w:hint="default"/>
        <w:color w:val="auto"/>
        <w:u w:color="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6F4775E"/>
    <w:multiLevelType w:val="hybridMultilevel"/>
    <w:tmpl w:val="244CBA66"/>
    <w:lvl w:ilvl="0" w:tplc="040C0003">
      <w:start w:val="1"/>
      <w:numFmt w:val="bullet"/>
      <w:lvlText w:val="o"/>
      <w:lvlJc w:val="left"/>
      <w:pPr>
        <w:ind w:left="1077" w:hanging="360"/>
      </w:pPr>
      <w:rPr>
        <w:rFonts w:ascii="Courier New" w:hAnsi="Courier New" w:cs="Courier New"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8" w15:restartNumberingAfterBreak="0">
    <w:nsid w:val="702B6195"/>
    <w:multiLevelType w:val="hybridMultilevel"/>
    <w:tmpl w:val="AF48F2F0"/>
    <w:lvl w:ilvl="0" w:tplc="040C0003">
      <w:start w:val="1"/>
      <w:numFmt w:val="bullet"/>
      <w:lvlText w:val="o"/>
      <w:lvlJc w:val="left"/>
      <w:pPr>
        <w:ind w:left="1080" w:hanging="360"/>
      </w:pPr>
      <w:rPr>
        <w:rFonts w:ascii="Courier New" w:hAnsi="Courier New" w:cs="Courier New" w:hint="default"/>
      </w:rPr>
    </w:lvl>
    <w:lvl w:ilvl="1" w:tplc="7A244372">
      <w:start w:val="12"/>
      <w:numFmt w:val="bullet"/>
      <w:lvlText w:val="•"/>
      <w:lvlJc w:val="left"/>
      <w:pPr>
        <w:ind w:left="1800" w:hanging="360"/>
      </w:pPr>
      <w:rPr>
        <w:rFonts w:ascii="Calibri" w:eastAsiaTheme="minorHAnsi" w:hAnsi="Calibri" w:cstheme="minorBidi"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707C1F12"/>
    <w:multiLevelType w:val="hybridMultilevel"/>
    <w:tmpl w:val="76ECCB1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15:restartNumberingAfterBreak="0">
    <w:nsid w:val="71D94F2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2E2E44"/>
    <w:multiLevelType w:val="hybridMultilevel"/>
    <w:tmpl w:val="22E284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15:restartNumberingAfterBreak="0">
    <w:nsid w:val="77FA795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938286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9F463A2"/>
    <w:multiLevelType w:val="hybridMultilevel"/>
    <w:tmpl w:val="1E42201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15:restartNumberingAfterBreak="0">
    <w:nsid w:val="7D340D59"/>
    <w:multiLevelType w:val="hybridMultilevel"/>
    <w:tmpl w:val="8D1E1B9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 w:numId="2">
    <w:abstractNumId w:val="31"/>
  </w:num>
  <w:num w:numId="3">
    <w:abstractNumId w:val="28"/>
  </w:num>
  <w:num w:numId="4">
    <w:abstractNumId w:val="19"/>
  </w:num>
  <w:num w:numId="5">
    <w:abstractNumId w:val="38"/>
  </w:num>
  <w:num w:numId="6">
    <w:abstractNumId w:val="44"/>
  </w:num>
  <w:num w:numId="7">
    <w:abstractNumId w:val="2"/>
  </w:num>
  <w:num w:numId="8">
    <w:abstractNumId w:val="24"/>
  </w:num>
  <w:num w:numId="9">
    <w:abstractNumId w:val="41"/>
  </w:num>
  <w:num w:numId="10">
    <w:abstractNumId w:val="39"/>
  </w:num>
  <w:num w:numId="11">
    <w:abstractNumId w:val="20"/>
  </w:num>
  <w:num w:numId="12">
    <w:abstractNumId w:val="45"/>
  </w:num>
  <w:num w:numId="13">
    <w:abstractNumId w:val="6"/>
  </w:num>
  <w:num w:numId="14">
    <w:abstractNumId w:val="7"/>
  </w:num>
  <w:num w:numId="15">
    <w:abstractNumId w:val="35"/>
  </w:num>
  <w:num w:numId="16">
    <w:abstractNumId w:val="23"/>
  </w:num>
  <w:num w:numId="17">
    <w:abstractNumId w:val="8"/>
  </w:num>
  <w:num w:numId="18">
    <w:abstractNumId w:val="9"/>
  </w:num>
  <w:num w:numId="19">
    <w:abstractNumId w:val="25"/>
  </w:num>
  <w:num w:numId="20">
    <w:abstractNumId w:val="11"/>
  </w:num>
  <w:num w:numId="21">
    <w:abstractNumId w:val="17"/>
  </w:num>
  <w:num w:numId="22">
    <w:abstractNumId w:val="29"/>
  </w:num>
  <w:num w:numId="23">
    <w:abstractNumId w:val="22"/>
  </w:num>
  <w:num w:numId="24">
    <w:abstractNumId w:val="26"/>
  </w:num>
  <w:num w:numId="25">
    <w:abstractNumId w:val="40"/>
  </w:num>
  <w:num w:numId="26">
    <w:abstractNumId w:val="43"/>
  </w:num>
  <w:num w:numId="27">
    <w:abstractNumId w:val="12"/>
  </w:num>
  <w:num w:numId="28">
    <w:abstractNumId w:val="3"/>
  </w:num>
  <w:num w:numId="29">
    <w:abstractNumId w:val="42"/>
  </w:num>
  <w:num w:numId="30">
    <w:abstractNumId w:val="21"/>
  </w:num>
  <w:num w:numId="31">
    <w:abstractNumId w:val="14"/>
  </w:num>
  <w:num w:numId="32">
    <w:abstractNumId w:val="13"/>
  </w:num>
  <w:num w:numId="33">
    <w:abstractNumId w:val="18"/>
  </w:num>
  <w:num w:numId="34">
    <w:abstractNumId w:val="4"/>
  </w:num>
  <w:num w:numId="35">
    <w:abstractNumId w:val="37"/>
  </w:num>
  <w:num w:numId="36">
    <w:abstractNumId w:val="34"/>
  </w:num>
  <w:num w:numId="37">
    <w:abstractNumId w:val="5"/>
  </w:num>
  <w:num w:numId="38">
    <w:abstractNumId w:val="30"/>
  </w:num>
  <w:num w:numId="39">
    <w:abstractNumId w:val="27"/>
  </w:num>
  <w:num w:numId="40">
    <w:abstractNumId w:val="10"/>
  </w:num>
  <w:num w:numId="41">
    <w:abstractNumId w:val="32"/>
  </w:num>
  <w:num w:numId="42">
    <w:abstractNumId w:val="1"/>
  </w:num>
  <w:num w:numId="43">
    <w:abstractNumId w:val="16"/>
  </w:num>
  <w:num w:numId="44">
    <w:abstractNumId w:val="33"/>
  </w:num>
  <w:num w:numId="45">
    <w:abstractNumId w:val="36"/>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22B"/>
    <w:rsid w:val="00016D52"/>
    <w:rsid w:val="000275E2"/>
    <w:rsid w:val="0009007B"/>
    <w:rsid w:val="0009196A"/>
    <w:rsid w:val="00095AD4"/>
    <w:rsid w:val="000B1999"/>
    <w:rsid w:val="000D5287"/>
    <w:rsid w:val="000E7B05"/>
    <w:rsid w:val="001156BA"/>
    <w:rsid w:val="00131104"/>
    <w:rsid w:val="001347AA"/>
    <w:rsid w:val="00134D4B"/>
    <w:rsid w:val="001435CD"/>
    <w:rsid w:val="00146F12"/>
    <w:rsid w:val="00170081"/>
    <w:rsid w:val="00182F30"/>
    <w:rsid w:val="00193064"/>
    <w:rsid w:val="001A6894"/>
    <w:rsid w:val="001D676C"/>
    <w:rsid w:val="001F7546"/>
    <w:rsid w:val="00213954"/>
    <w:rsid w:val="00224F64"/>
    <w:rsid w:val="00230037"/>
    <w:rsid w:val="00253CAB"/>
    <w:rsid w:val="00257A0A"/>
    <w:rsid w:val="00271510"/>
    <w:rsid w:val="00286082"/>
    <w:rsid w:val="00290AC0"/>
    <w:rsid w:val="002C27C6"/>
    <w:rsid w:val="00306CCB"/>
    <w:rsid w:val="00334A70"/>
    <w:rsid w:val="003361D9"/>
    <w:rsid w:val="0037089E"/>
    <w:rsid w:val="00375F30"/>
    <w:rsid w:val="00384432"/>
    <w:rsid w:val="003945DC"/>
    <w:rsid w:val="00395FB8"/>
    <w:rsid w:val="003A4A5D"/>
    <w:rsid w:val="003A5F18"/>
    <w:rsid w:val="003B0CC8"/>
    <w:rsid w:val="004073AD"/>
    <w:rsid w:val="00422F1D"/>
    <w:rsid w:val="004265C1"/>
    <w:rsid w:val="00426E1D"/>
    <w:rsid w:val="00431F38"/>
    <w:rsid w:val="0043507E"/>
    <w:rsid w:val="004431AC"/>
    <w:rsid w:val="00444C25"/>
    <w:rsid w:val="00457A14"/>
    <w:rsid w:val="004611B0"/>
    <w:rsid w:val="004623A8"/>
    <w:rsid w:val="00462459"/>
    <w:rsid w:val="0048060E"/>
    <w:rsid w:val="0048099B"/>
    <w:rsid w:val="00483646"/>
    <w:rsid w:val="00486E3A"/>
    <w:rsid w:val="00487D36"/>
    <w:rsid w:val="004959EF"/>
    <w:rsid w:val="004A50CC"/>
    <w:rsid w:val="004B35B5"/>
    <w:rsid w:val="004D1926"/>
    <w:rsid w:val="004F0114"/>
    <w:rsid w:val="00544EC2"/>
    <w:rsid w:val="005508D2"/>
    <w:rsid w:val="00554DAE"/>
    <w:rsid w:val="00557DA6"/>
    <w:rsid w:val="00583FCF"/>
    <w:rsid w:val="00585CFE"/>
    <w:rsid w:val="005A3A76"/>
    <w:rsid w:val="005B16B0"/>
    <w:rsid w:val="00603CB5"/>
    <w:rsid w:val="00623BD8"/>
    <w:rsid w:val="006277B4"/>
    <w:rsid w:val="00634D02"/>
    <w:rsid w:val="00635431"/>
    <w:rsid w:val="00635FE7"/>
    <w:rsid w:val="0065537B"/>
    <w:rsid w:val="00673BC4"/>
    <w:rsid w:val="0068324F"/>
    <w:rsid w:val="006B4102"/>
    <w:rsid w:val="006C1086"/>
    <w:rsid w:val="006C5746"/>
    <w:rsid w:val="006E6817"/>
    <w:rsid w:val="006F4B56"/>
    <w:rsid w:val="0072524E"/>
    <w:rsid w:val="00730EC5"/>
    <w:rsid w:val="007330F8"/>
    <w:rsid w:val="00734EA9"/>
    <w:rsid w:val="0074024B"/>
    <w:rsid w:val="0074420C"/>
    <w:rsid w:val="007549E4"/>
    <w:rsid w:val="00757C1C"/>
    <w:rsid w:val="00776644"/>
    <w:rsid w:val="00776F27"/>
    <w:rsid w:val="00785E5B"/>
    <w:rsid w:val="0079647B"/>
    <w:rsid w:val="007A1088"/>
    <w:rsid w:val="007A276C"/>
    <w:rsid w:val="007B7EC7"/>
    <w:rsid w:val="007E7B28"/>
    <w:rsid w:val="007F6F6B"/>
    <w:rsid w:val="00804FA0"/>
    <w:rsid w:val="00883525"/>
    <w:rsid w:val="008A114D"/>
    <w:rsid w:val="008B2F96"/>
    <w:rsid w:val="008C3811"/>
    <w:rsid w:val="008C4161"/>
    <w:rsid w:val="008D550F"/>
    <w:rsid w:val="008E0209"/>
    <w:rsid w:val="008E7096"/>
    <w:rsid w:val="00913E58"/>
    <w:rsid w:val="00914DA5"/>
    <w:rsid w:val="00923462"/>
    <w:rsid w:val="00923E65"/>
    <w:rsid w:val="00924E8D"/>
    <w:rsid w:val="0093478A"/>
    <w:rsid w:val="00957D77"/>
    <w:rsid w:val="009823B8"/>
    <w:rsid w:val="009973D8"/>
    <w:rsid w:val="00997651"/>
    <w:rsid w:val="009A02D5"/>
    <w:rsid w:val="009A4C9A"/>
    <w:rsid w:val="009C3647"/>
    <w:rsid w:val="009C734A"/>
    <w:rsid w:val="009D01BC"/>
    <w:rsid w:val="009D4865"/>
    <w:rsid w:val="009D686F"/>
    <w:rsid w:val="009E25C0"/>
    <w:rsid w:val="009F7549"/>
    <w:rsid w:val="00A413B6"/>
    <w:rsid w:val="00A625E9"/>
    <w:rsid w:val="00A737D1"/>
    <w:rsid w:val="00AB20EE"/>
    <w:rsid w:val="00AB4379"/>
    <w:rsid w:val="00AD5AB6"/>
    <w:rsid w:val="00AE53B1"/>
    <w:rsid w:val="00AE6081"/>
    <w:rsid w:val="00AE66C1"/>
    <w:rsid w:val="00B00446"/>
    <w:rsid w:val="00B22C99"/>
    <w:rsid w:val="00B33F81"/>
    <w:rsid w:val="00B340AB"/>
    <w:rsid w:val="00B53230"/>
    <w:rsid w:val="00B67AE2"/>
    <w:rsid w:val="00B853A2"/>
    <w:rsid w:val="00B93EDD"/>
    <w:rsid w:val="00BE42E0"/>
    <w:rsid w:val="00BF10D4"/>
    <w:rsid w:val="00BF3DCF"/>
    <w:rsid w:val="00BF6F96"/>
    <w:rsid w:val="00C02A75"/>
    <w:rsid w:val="00C06749"/>
    <w:rsid w:val="00C34653"/>
    <w:rsid w:val="00C6125F"/>
    <w:rsid w:val="00C63138"/>
    <w:rsid w:val="00C66C5E"/>
    <w:rsid w:val="00CA6CD8"/>
    <w:rsid w:val="00CA6E35"/>
    <w:rsid w:val="00CB2015"/>
    <w:rsid w:val="00CD2DFF"/>
    <w:rsid w:val="00CF0F0B"/>
    <w:rsid w:val="00CF157A"/>
    <w:rsid w:val="00D04863"/>
    <w:rsid w:val="00D237D6"/>
    <w:rsid w:val="00D24DE1"/>
    <w:rsid w:val="00D3202D"/>
    <w:rsid w:val="00D450C7"/>
    <w:rsid w:val="00D72E08"/>
    <w:rsid w:val="00D74D19"/>
    <w:rsid w:val="00D75B1D"/>
    <w:rsid w:val="00D83ED3"/>
    <w:rsid w:val="00DB3008"/>
    <w:rsid w:val="00DC3787"/>
    <w:rsid w:val="00DE6CC2"/>
    <w:rsid w:val="00E04214"/>
    <w:rsid w:val="00E200E6"/>
    <w:rsid w:val="00E27EE6"/>
    <w:rsid w:val="00E31FA5"/>
    <w:rsid w:val="00E51EC1"/>
    <w:rsid w:val="00E57FC8"/>
    <w:rsid w:val="00E73641"/>
    <w:rsid w:val="00E774DD"/>
    <w:rsid w:val="00E8422B"/>
    <w:rsid w:val="00E948CE"/>
    <w:rsid w:val="00EB7512"/>
    <w:rsid w:val="00ED1585"/>
    <w:rsid w:val="00EE2BFF"/>
    <w:rsid w:val="00F125B5"/>
    <w:rsid w:val="00F27CB1"/>
    <w:rsid w:val="00F32720"/>
    <w:rsid w:val="00F65675"/>
    <w:rsid w:val="00F715C0"/>
    <w:rsid w:val="00FA3B69"/>
    <w:rsid w:val="00FA5B01"/>
    <w:rsid w:val="00FB4250"/>
    <w:rsid w:val="00FC54A7"/>
    <w:rsid w:val="00FE2EE3"/>
    <w:rsid w:val="00FF4C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63E704"/>
  <w15:docId w15:val="{03762E5A-B853-45DF-A591-EEB36C2CC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6C1"/>
    <w:pPr>
      <w:spacing w:before="120" w:after="0" w:line="240" w:lineRule="auto"/>
      <w:jc w:val="both"/>
    </w:pPr>
    <w:rPr>
      <w:sz w:val="24"/>
    </w:rPr>
  </w:style>
  <w:style w:type="paragraph" w:styleId="Titre1">
    <w:name w:val="heading 1"/>
    <w:basedOn w:val="Normal"/>
    <w:next w:val="Normal"/>
    <w:link w:val="Titre1Car"/>
    <w:uiPriority w:val="9"/>
    <w:qFormat/>
    <w:rsid w:val="004431AC"/>
    <w:pPr>
      <w:keepNext/>
      <w:keepLines/>
      <w:numPr>
        <w:numId w:val="46"/>
      </w:numPr>
      <w:spacing w:after="120"/>
      <w:outlineLvl w:val="0"/>
    </w:pPr>
    <w:rPr>
      <w:rFonts w:asciiTheme="majorHAnsi" w:eastAsiaTheme="majorEastAsia" w:hAnsiTheme="majorHAnsi" w:cstheme="majorBidi"/>
      <w:b/>
      <w:caps/>
      <w:color w:val="2E74B5" w:themeColor="accent1" w:themeShade="BF"/>
      <w:sz w:val="32"/>
      <w:szCs w:val="32"/>
    </w:rPr>
  </w:style>
  <w:style w:type="paragraph" w:styleId="Titre2">
    <w:name w:val="heading 2"/>
    <w:basedOn w:val="Normal"/>
    <w:next w:val="Normal"/>
    <w:link w:val="Titre2Car"/>
    <w:uiPriority w:val="9"/>
    <w:unhideWhenUsed/>
    <w:qFormat/>
    <w:rsid w:val="00BF10D4"/>
    <w:pPr>
      <w:keepNext/>
      <w:keepLines/>
      <w:shd w:val="clear" w:color="auto" w:fill="5B9BD5" w:themeFill="accent1"/>
      <w:spacing w:before="240" w:after="240"/>
      <w:outlineLvl w:val="1"/>
    </w:pPr>
    <w:rPr>
      <w:rFonts w:asciiTheme="majorHAnsi" w:eastAsiaTheme="majorEastAsia" w:hAnsiTheme="majorHAnsi" w:cstheme="majorBidi"/>
      <w:caps/>
      <w:color w:val="FFFFFF" w:themeColor="background1"/>
      <w:sz w:val="26"/>
      <w:szCs w:val="26"/>
    </w:rPr>
  </w:style>
  <w:style w:type="paragraph" w:styleId="Titre3">
    <w:name w:val="heading 3"/>
    <w:basedOn w:val="Normal"/>
    <w:next w:val="Normal"/>
    <w:link w:val="Titre3Car"/>
    <w:uiPriority w:val="9"/>
    <w:unhideWhenUsed/>
    <w:qFormat/>
    <w:rsid w:val="00EB7512"/>
    <w:pPr>
      <w:keepNext/>
      <w:keepLines/>
      <w:pBdr>
        <w:bottom w:val="single" w:sz="4" w:space="1" w:color="2E74B5" w:themeColor="accent1" w:themeShade="BF"/>
      </w:pBdr>
      <w:spacing w:before="240" w:after="240"/>
      <w:outlineLvl w:val="2"/>
    </w:pPr>
    <w:rPr>
      <w:rFonts w:asciiTheme="majorHAnsi" w:eastAsiaTheme="majorEastAsia" w:hAnsiTheme="majorHAnsi" w:cstheme="majorBidi"/>
      <w:i/>
      <w:color w:val="2E74B5" w:themeColor="accent1" w:themeShade="BF"/>
      <w:sz w:val="28"/>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83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4431AC"/>
    <w:rPr>
      <w:rFonts w:asciiTheme="majorHAnsi" w:eastAsiaTheme="majorEastAsia" w:hAnsiTheme="majorHAnsi" w:cstheme="majorBidi"/>
      <w:b/>
      <w:caps/>
      <w:color w:val="2E74B5" w:themeColor="accent1" w:themeShade="BF"/>
      <w:sz w:val="32"/>
      <w:szCs w:val="32"/>
    </w:rPr>
  </w:style>
  <w:style w:type="character" w:customStyle="1" w:styleId="Titre2Car">
    <w:name w:val="Titre 2 Car"/>
    <w:basedOn w:val="Policepardfaut"/>
    <w:link w:val="Titre2"/>
    <w:uiPriority w:val="9"/>
    <w:rsid w:val="00BF10D4"/>
    <w:rPr>
      <w:rFonts w:asciiTheme="majorHAnsi" w:eastAsiaTheme="majorEastAsia" w:hAnsiTheme="majorHAnsi" w:cstheme="majorBidi"/>
      <w:caps/>
      <w:color w:val="FFFFFF" w:themeColor="background1"/>
      <w:sz w:val="26"/>
      <w:szCs w:val="26"/>
      <w:shd w:val="clear" w:color="auto" w:fill="5B9BD5" w:themeFill="accent1"/>
    </w:rPr>
  </w:style>
  <w:style w:type="paragraph" w:styleId="Lgende">
    <w:name w:val="caption"/>
    <w:basedOn w:val="Normal"/>
    <w:next w:val="Normal"/>
    <w:autoRedefine/>
    <w:uiPriority w:val="35"/>
    <w:unhideWhenUsed/>
    <w:qFormat/>
    <w:rsid w:val="006C5746"/>
    <w:pPr>
      <w:keepNext/>
      <w:jc w:val="center"/>
    </w:pPr>
    <w:rPr>
      <w:b/>
      <w:iCs/>
      <w:color w:val="44546A" w:themeColor="text2"/>
      <w:sz w:val="22"/>
      <w:szCs w:val="18"/>
    </w:rPr>
  </w:style>
  <w:style w:type="paragraph" w:styleId="Paragraphedeliste">
    <w:name w:val="List Paragraph"/>
    <w:basedOn w:val="Normal"/>
    <w:uiPriority w:val="34"/>
    <w:qFormat/>
    <w:rsid w:val="00A737D1"/>
    <w:pPr>
      <w:ind w:left="720"/>
      <w:contextualSpacing/>
    </w:pPr>
  </w:style>
  <w:style w:type="paragraph" w:styleId="Notedebasdepage">
    <w:name w:val="footnote text"/>
    <w:basedOn w:val="Normal"/>
    <w:link w:val="NotedebasdepageCar"/>
    <w:uiPriority w:val="99"/>
    <w:unhideWhenUsed/>
    <w:rsid w:val="009D01BC"/>
    <w:pPr>
      <w:spacing w:before="0"/>
    </w:pPr>
    <w:rPr>
      <w:sz w:val="20"/>
      <w:szCs w:val="20"/>
    </w:rPr>
  </w:style>
  <w:style w:type="character" w:customStyle="1" w:styleId="NotedebasdepageCar">
    <w:name w:val="Note de bas de page Car"/>
    <w:basedOn w:val="Policepardfaut"/>
    <w:link w:val="Notedebasdepage"/>
    <w:uiPriority w:val="99"/>
    <w:rsid w:val="009D01BC"/>
    <w:rPr>
      <w:b/>
      <w:sz w:val="20"/>
      <w:szCs w:val="20"/>
    </w:rPr>
  </w:style>
  <w:style w:type="character" w:styleId="Appelnotedebasdep">
    <w:name w:val="footnote reference"/>
    <w:basedOn w:val="Policepardfaut"/>
    <w:uiPriority w:val="99"/>
    <w:semiHidden/>
    <w:unhideWhenUsed/>
    <w:rsid w:val="009D01BC"/>
    <w:rPr>
      <w:vertAlign w:val="superscript"/>
    </w:rPr>
  </w:style>
  <w:style w:type="character" w:customStyle="1" w:styleId="Titre3Car">
    <w:name w:val="Titre 3 Car"/>
    <w:basedOn w:val="Policepardfaut"/>
    <w:link w:val="Titre3"/>
    <w:uiPriority w:val="9"/>
    <w:rsid w:val="00EB7512"/>
    <w:rPr>
      <w:rFonts w:asciiTheme="majorHAnsi" w:eastAsiaTheme="majorEastAsia" w:hAnsiTheme="majorHAnsi" w:cstheme="majorBidi"/>
      <w:i/>
      <w:color w:val="2E74B5" w:themeColor="accent1" w:themeShade="BF"/>
      <w:sz w:val="28"/>
      <w:szCs w:val="24"/>
    </w:rPr>
  </w:style>
  <w:style w:type="character" w:styleId="Lienhypertexte">
    <w:name w:val="Hyperlink"/>
    <w:basedOn w:val="Policepardfaut"/>
    <w:uiPriority w:val="99"/>
    <w:unhideWhenUsed/>
    <w:rsid w:val="00AD5AB6"/>
    <w:rPr>
      <w:color w:val="0563C1" w:themeColor="hyperlink"/>
      <w:u w:val="single"/>
    </w:rPr>
  </w:style>
  <w:style w:type="paragraph" w:styleId="En-ttedetabledesmatires">
    <w:name w:val="TOC Heading"/>
    <w:basedOn w:val="Titre1"/>
    <w:next w:val="Normal"/>
    <w:uiPriority w:val="39"/>
    <w:unhideWhenUsed/>
    <w:qFormat/>
    <w:rsid w:val="0009007B"/>
    <w:pPr>
      <w:spacing w:line="259" w:lineRule="auto"/>
      <w:outlineLvl w:val="9"/>
    </w:pPr>
    <w:rPr>
      <w:b w:val="0"/>
      <w:lang w:eastAsia="fr-FR"/>
    </w:rPr>
  </w:style>
  <w:style w:type="paragraph" w:styleId="TM1">
    <w:name w:val="toc 1"/>
    <w:basedOn w:val="Normal"/>
    <w:next w:val="Normal"/>
    <w:autoRedefine/>
    <w:uiPriority w:val="39"/>
    <w:unhideWhenUsed/>
    <w:rsid w:val="00FE2EE3"/>
    <w:pPr>
      <w:spacing w:after="120"/>
      <w:jc w:val="left"/>
    </w:pPr>
    <w:rPr>
      <w:rFonts w:cstheme="minorHAnsi"/>
      <w:b/>
      <w:bCs/>
      <w:caps/>
      <w:sz w:val="20"/>
      <w:szCs w:val="20"/>
    </w:rPr>
  </w:style>
  <w:style w:type="paragraph" w:styleId="TM2">
    <w:name w:val="toc 2"/>
    <w:basedOn w:val="Normal"/>
    <w:next w:val="Normal"/>
    <w:autoRedefine/>
    <w:uiPriority w:val="39"/>
    <w:unhideWhenUsed/>
    <w:rsid w:val="00957D77"/>
    <w:pPr>
      <w:spacing w:before="0"/>
      <w:ind w:left="240"/>
      <w:jc w:val="left"/>
    </w:pPr>
    <w:rPr>
      <w:rFonts w:cstheme="minorHAnsi"/>
      <w:smallCaps/>
      <w:sz w:val="20"/>
      <w:szCs w:val="20"/>
    </w:rPr>
  </w:style>
  <w:style w:type="paragraph" w:styleId="TM3">
    <w:name w:val="toc 3"/>
    <w:basedOn w:val="Normal"/>
    <w:next w:val="Normal"/>
    <w:autoRedefine/>
    <w:uiPriority w:val="39"/>
    <w:unhideWhenUsed/>
    <w:rsid w:val="0009007B"/>
    <w:pPr>
      <w:spacing w:before="0"/>
      <w:ind w:left="480"/>
      <w:jc w:val="left"/>
    </w:pPr>
    <w:rPr>
      <w:rFonts w:cstheme="minorHAnsi"/>
      <w:i/>
      <w:iCs/>
      <w:sz w:val="20"/>
      <w:szCs w:val="20"/>
    </w:rPr>
  </w:style>
  <w:style w:type="paragraph" w:styleId="En-tte">
    <w:name w:val="header"/>
    <w:basedOn w:val="Normal"/>
    <w:link w:val="En-tteCar"/>
    <w:uiPriority w:val="99"/>
    <w:unhideWhenUsed/>
    <w:rsid w:val="009A4C9A"/>
    <w:pPr>
      <w:tabs>
        <w:tab w:val="center" w:pos="4536"/>
        <w:tab w:val="right" w:pos="9072"/>
      </w:tabs>
      <w:spacing w:before="0"/>
    </w:pPr>
  </w:style>
  <w:style w:type="character" w:customStyle="1" w:styleId="En-tteCar">
    <w:name w:val="En-tête Car"/>
    <w:basedOn w:val="Policepardfaut"/>
    <w:link w:val="En-tte"/>
    <w:uiPriority w:val="99"/>
    <w:rsid w:val="009A4C9A"/>
    <w:rPr>
      <w:b/>
    </w:rPr>
  </w:style>
  <w:style w:type="paragraph" w:styleId="Pieddepage">
    <w:name w:val="footer"/>
    <w:basedOn w:val="Normal"/>
    <w:link w:val="PieddepageCar"/>
    <w:uiPriority w:val="99"/>
    <w:unhideWhenUsed/>
    <w:rsid w:val="009A4C9A"/>
    <w:pPr>
      <w:tabs>
        <w:tab w:val="center" w:pos="4536"/>
        <w:tab w:val="right" w:pos="9072"/>
      </w:tabs>
      <w:spacing w:before="0"/>
    </w:pPr>
  </w:style>
  <w:style w:type="character" w:customStyle="1" w:styleId="PieddepageCar">
    <w:name w:val="Pied de page Car"/>
    <w:basedOn w:val="Policepardfaut"/>
    <w:link w:val="Pieddepage"/>
    <w:uiPriority w:val="99"/>
    <w:rsid w:val="009A4C9A"/>
    <w:rPr>
      <w:b/>
    </w:rPr>
  </w:style>
  <w:style w:type="character" w:styleId="Rfrenceintense">
    <w:name w:val="Intense Reference"/>
    <w:basedOn w:val="Policepardfaut"/>
    <w:uiPriority w:val="32"/>
    <w:qFormat/>
    <w:rsid w:val="00FE2EE3"/>
    <w:rPr>
      <w:b/>
      <w:bCs/>
      <w:smallCaps/>
      <w:color w:val="5B9BD5" w:themeColor="accent1"/>
      <w:spacing w:val="5"/>
    </w:rPr>
  </w:style>
  <w:style w:type="paragraph" w:styleId="Tabledesillustrations">
    <w:name w:val="table of figures"/>
    <w:basedOn w:val="Normal"/>
    <w:next w:val="Normal"/>
    <w:uiPriority w:val="99"/>
    <w:unhideWhenUsed/>
    <w:rsid w:val="00957D77"/>
  </w:style>
  <w:style w:type="paragraph" w:styleId="Textedebulles">
    <w:name w:val="Balloon Text"/>
    <w:basedOn w:val="Normal"/>
    <w:link w:val="TextedebullesCar"/>
    <w:uiPriority w:val="99"/>
    <w:semiHidden/>
    <w:unhideWhenUsed/>
    <w:rsid w:val="00CA6E35"/>
    <w:pPr>
      <w:spacing w:before="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A6E35"/>
    <w:rPr>
      <w:rFonts w:ascii="Segoe UI" w:hAnsi="Segoe UI" w:cs="Segoe UI"/>
      <w:sz w:val="18"/>
      <w:szCs w:val="18"/>
    </w:rPr>
  </w:style>
  <w:style w:type="character" w:styleId="Marquedecommentaire">
    <w:name w:val="annotation reference"/>
    <w:basedOn w:val="Policepardfaut"/>
    <w:uiPriority w:val="99"/>
    <w:semiHidden/>
    <w:unhideWhenUsed/>
    <w:rsid w:val="00AE6081"/>
    <w:rPr>
      <w:sz w:val="16"/>
      <w:szCs w:val="16"/>
    </w:rPr>
  </w:style>
  <w:style w:type="paragraph" w:styleId="Commentaire">
    <w:name w:val="annotation text"/>
    <w:basedOn w:val="Normal"/>
    <w:link w:val="CommentaireCar"/>
    <w:uiPriority w:val="99"/>
    <w:semiHidden/>
    <w:unhideWhenUsed/>
    <w:rsid w:val="00AE6081"/>
    <w:rPr>
      <w:sz w:val="20"/>
      <w:szCs w:val="20"/>
    </w:rPr>
  </w:style>
  <w:style w:type="character" w:customStyle="1" w:styleId="CommentaireCar">
    <w:name w:val="Commentaire Car"/>
    <w:basedOn w:val="Policepardfaut"/>
    <w:link w:val="Commentaire"/>
    <w:uiPriority w:val="99"/>
    <w:semiHidden/>
    <w:rsid w:val="00AE6081"/>
    <w:rPr>
      <w:sz w:val="20"/>
      <w:szCs w:val="20"/>
    </w:rPr>
  </w:style>
  <w:style w:type="paragraph" w:styleId="Objetducommentaire">
    <w:name w:val="annotation subject"/>
    <w:basedOn w:val="Commentaire"/>
    <w:next w:val="Commentaire"/>
    <w:link w:val="ObjetducommentaireCar"/>
    <w:uiPriority w:val="99"/>
    <w:semiHidden/>
    <w:unhideWhenUsed/>
    <w:rsid w:val="00AE6081"/>
    <w:rPr>
      <w:b/>
      <w:bCs/>
    </w:rPr>
  </w:style>
  <w:style w:type="character" w:customStyle="1" w:styleId="ObjetducommentaireCar">
    <w:name w:val="Objet du commentaire Car"/>
    <w:basedOn w:val="CommentaireCar"/>
    <w:link w:val="Objetducommentaire"/>
    <w:uiPriority w:val="99"/>
    <w:semiHidden/>
    <w:rsid w:val="00AE6081"/>
    <w:rPr>
      <w:b/>
      <w:bCs/>
      <w:sz w:val="20"/>
      <w:szCs w:val="20"/>
    </w:rPr>
  </w:style>
  <w:style w:type="paragraph" w:customStyle="1" w:styleId="Listediapo">
    <w:name w:val="Liste diapo"/>
    <w:basedOn w:val="Normal"/>
    <w:link w:val="ListediapoCar"/>
    <w:qFormat/>
    <w:rsid w:val="00EB7512"/>
    <w:pPr>
      <w:keepNext/>
      <w:numPr>
        <w:numId w:val="45"/>
      </w:numPr>
      <w:spacing w:before="0"/>
      <w:ind w:left="714" w:hanging="357"/>
    </w:pPr>
    <w:rPr>
      <w:i/>
      <w:color w:val="C45911" w:themeColor="accent2" w:themeShade="BF"/>
      <w:u w:val="dash"/>
      <w14:textFill>
        <w14:solidFill>
          <w14:schemeClr w14:val="accent2">
            <w14:lumMod w14:val="75000"/>
            <w14:lumMod w14:val="75000"/>
          </w14:schemeClr>
        </w14:solidFill>
      </w14:textFill>
    </w:rPr>
  </w:style>
  <w:style w:type="paragraph" w:styleId="TM4">
    <w:name w:val="toc 4"/>
    <w:basedOn w:val="Normal"/>
    <w:next w:val="Normal"/>
    <w:autoRedefine/>
    <w:uiPriority w:val="39"/>
    <w:unhideWhenUsed/>
    <w:rsid w:val="0009196A"/>
    <w:pPr>
      <w:spacing w:before="0"/>
      <w:ind w:left="720"/>
      <w:jc w:val="left"/>
    </w:pPr>
    <w:rPr>
      <w:rFonts w:cstheme="minorHAnsi"/>
      <w:sz w:val="18"/>
      <w:szCs w:val="18"/>
    </w:rPr>
  </w:style>
  <w:style w:type="character" w:customStyle="1" w:styleId="ListediapoCar">
    <w:name w:val="Liste diapo Car"/>
    <w:basedOn w:val="Policepardfaut"/>
    <w:link w:val="Listediapo"/>
    <w:rsid w:val="00EB7512"/>
    <w:rPr>
      <w:i/>
      <w:color w:val="C45911" w:themeColor="accent2" w:themeShade="BF"/>
      <w:sz w:val="24"/>
      <w:u w:val="dash"/>
      <w14:textFill>
        <w14:solidFill>
          <w14:schemeClr w14:val="accent2">
            <w14:lumMod w14:val="75000"/>
            <w14:lumMod w14:val="75000"/>
          </w14:schemeClr>
        </w14:solidFill>
      </w14:textFill>
    </w:rPr>
  </w:style>
  <w:style w:type="paragraph" w:styleId="TM5">
    <w:name w:val="toc 5"/>
    <w:basedOn w:val="Normal"/>
    <w:next w:val="Normal"/>
    <w:autoRedefine/>
    <w:uiPriority w:val="39"/>
    <w:unhideWhenUsed/>
    <w:rsid w:val="0009196A"/>
    <w:pPr>
      <w:spacing w:before="0"/>
      <w:ind w:left="960"/>
      <w:jc w:val="left"/>
    </w:pPr>
    <w:rPr>
      <w:rFonts w:cstheme="minorHAnsi"/>
      <w:sz w:val="18"/>
      <w:szCs w:val="18"/>
    </w:rPr>
  </w:style>
  <w:style w:type="paragraph" w:styleId="TM6">
    <w:name w:val="toc 6"/>
    <w:basedOn w:val="Normal"/>
    <w:next w:val="Normal"/>
    <w:autoRedefine/>
    <w:uiPriority w:val="39"/>
    <w:unhideWhenUsed/>
    <w:rsid w:val="0009196A"/>
    <w:pPr>
      <w:spacing w:before="0"/>
      <w:ind w:left="1200"/>
      <w:jc w:val="left"/>
    </w:pPr>
    <w:rPr>
      <w:rFonts w:cstheme="minorHAnsi"/>
      <w:sz w:val="18"/>
      <w:szCs w:val="18"/>
    </w:rPr>
  </w:style>
  <w:style w:type="paragraph" w:styleId="TM7">
    <w:name w:val="toc 7"/>
    <w:basedOn w:val="Normal"/>
    <w:next w:val="Normal"/>
    <w:autoRedefine/>
    <w:uiPriority w:val="39"/>
    <w:unhideWhenUsed/>
    <w:rsid w:val="0009196A"/>
    <w:pPr>
      <w:spacing w:before="0"/>
      <w:ind w:left="1440"/>
      <w:jc w:val="left"/>
    </w:pPr>
    <w:rPr>
      <w:rFonts w:cstheme="minorHAnsi"/>
      <w:sz w:val="18"/>
      <w:szCs w:val="18"/>
    </w:rPr>
  </w:style>
  <w:style w:type="paragraph" w:styleId="TM8">
    <w:name w:val="toc 8"/>
    <w:basedOn w:val="Normal"/>
    <w:next w:val="Normal"/>
    <w:autoRedefine/>
    <w:uiPriority w:val="39"/>
    <w:unhideWhenUsed/>
    <w:rsid w:val="0009196A"/>
    <w:pPr>
      <w:spacing w:before="0"/>
      <w:ind w:left="1680"/>
      <w:jc w:val="left"/>
    </w:pPr>
    <w:rPr>
      <w:rFonts w:cstheme="minorHAnsi"/>
      <w:sz w:val="18"/>
      <w:szCs w:val="18"/>
    </w:rPr>
  </w:style>
  <w:style w:type="paragraph" w:styleId="TM9">
    <w:name w:val="toc 9"/>
    <w:basedOn w:val="Normal"/>
    <w:next w:val="Normal"/>
    <w:autoRedefine/>
    <w:uiPriority w:val="39"/>
    <w:unhideWhenUsed/>
    <w:rsid w:val="0009196A"/>
    <w:pPr>
      <w:spacing w:before="0"/>
      <w:ind w:left="1920"/>
      <w:jc w:val="left"/>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40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uillaume.lechat@eau-adour-garonne.fr" TargetMode="External"/><Relationship Id="rId18" Type="http://schemas.openxmlformats.org/officeDocument/2006/relationships/hyperlink" Target="http://cp.mcafee.com/d/avndy1J5wsUeKed7b31KVJ6UVdAQsII6zBwSzssCOqemn4TzqdNOr9EVpod7bVJ6UVcQsL8EK9CN7Zwnb6vFN2F7gl-JBZgGT4KhSdog_DoC_RILG5mUBOeNH27YX4SYUVpyXP_nUQsIILf9KtuVtdcQsIsyYUqekQTxTkh7bnjlKyzOEuvkzaT0QS-rhpdTdTdAVPmEBCePmXZrbWxlK9szIqMx_eNiuKZsT3x7r2PsE0GILRLDoCQmmrIFCMnWhEw18bid40wx7WkYQgePmdECzASulNvuLqu8dK" TargetMode="External"/><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hyperlink" Target="mailto:jerome.salaun-lacoste@eau-adour-garonne.fr"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p.mettoux-petchimoutou@oieau.fr"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chile@ccpsf.fr"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2D436-F309-4ED1-8ACB-5FDF4CAC8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43</Pages>
  <Words>10748</Words>
  <Characters>59119</Characters>
  <Application>Microsoft Office Word</Application>
  <DocSecurity>0</DocSecurity>
  <Lines>492</Lines>
  <Paragraphs>139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Anne-Paule METTOUX-PETCHIMOUTOU</dc:creator>
  <cp:lastModifiedBy>Natacha JACQUIN</cp:lastModifiedBy>
  <cp:revision>20</cp:revision>
  <cp:lastPrinted>2017-01-13T14:55:00Z</cp:lastPrinted>
  <dcterms:created xsi:type="dcterms:W3CDTF">2017-02-15T07:54:00Z</dcterms:created>
  <dcterms:modified xsi:type="dcterms:W3CDTF">2017-02-15T08:38:00Z</dcterms:modified>
</cp:coreProperties>
</file>